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A92" w:rsidRPr="0043213D" w:rsidRDefault="009A5A92" w:rsidP="0043213D">
      <w:pPr>
        <w:pStyle w:val="Empfnger"/>
      </w:pPr>
      <w:bookmarkStart w:id="0" w:name="_GoBack"/>
      <w:bookmarkEnd w:id="0"/>
      <w:r w:rsidRPr="00916897">
        <w:t>A</w:t>
      </w:r>
      <w:r w:rsidR="00286DDC">
        <w:t>n die</w:t>
      </w:r>
      <w:r w:rsidR="00D91A30">
        <w:t xml:space="preserve"> </w:t>
      </w:r>
    </w:p>
    <w:p w:rsidR="00286DDC" w:rsidRDefault="00286DDC" w:rsidP="00AB37F5">
      <w:pPr>
        <w:pStyle w:val="Empfnger"/>
      </w:pPr>
      <w:r>
        <w:t>Studierenden an der Fakultät</w:t>
      </w:r>
    </w:p>
    <w:p w:rsidR="009A5A92" w:rsidRPr="00CB6793" w:rsidRDefault="00286DDC" w:rsidP="00AB37F5">
      <w:pPr>
        <w:pStyle w:val="Empfnger"/>
      </w:pPr>
      <w:r>
        <w:t>für Umwelt und Natürliche Ressourcen</w:t>
      </w:r>
    </w:p>
    <w:p w:rsidR="009A5A92" w:rsidRPr="002A29EC" w:rsidRDefault="00286DDC" w:rsidP="00286DDC">
      <w:pPr>
        <w:pStyle w:val="Betreffzeile"/>
        <w:jc w:val="both"/>
      </w:pPr>
      <w:r>
        <w:t>Corona-Virus: Informationen (Stand 9. März 2020)</w:t>
      </w:r>
    </w:p>
    <w:p w:rsidR="009A5A92" w:rsidRPr="00CB6793" w:rsidRDefault="00286DDC" w:rsidP="00286DDC">
      <w:r>
        <w:t>Liebe Studierende</w:t>
      </w:r>
      <w:r w:rsidR="009A5A92" w:rsidRPr="00CB6793">
        <w:t>,</w:t>
      </w:r>
    </w:p>
    <w:p w:rsidR="009A5A92" w:rsidRDefault="009A5A92" w:rsidP="00286DDC">
      <w:pPr>
        <w:rPr>
          <w:szCs w:val="20"/>
        </w:rPr>
      </w:pPr>
    </w:p>
    <w:p w:rsidR="00286DDC" w:rsidRDefault="00286DDC" w:rsidP="00C27243">
      <w:pPr>
        <w:pStyle w:val="Default"/>
        <w:jc w:val="both"/>
        <w:rPr>
          <w:sz w:val="20"/>
          <w:szCs w:val="20"/>
        </w:rPr>
      </w:pPr>
      <w:r w:rsidRPr="00C27243">
        <w:rPr>
          <w:sz w:val="20"/>
          <w:szCs w:val="20"/>
        </w:rPr>
        <w:t>die Ausbreitung des Corona-Virus (SARS-CoV-2) auch in unserer Region sorgt für Besorgnis, zahlreiche Nachfragen und ein Bündel von Maßnahmen im Universitätsalltag. Mit diesem Schreiben möchten wir aktuelle Informationen bezüglich möglicher Konsequenzen für Ihr Studium liefern und Ihnen Maßregeln für den Umgang mit der Situation an die Hand geben.</w:t>
      </w:r>
      <w:r w:rsidR="00C27243">
        <w:rPr>
          <w:sz w:val="20"/>
          <w:szCs w:val="20"/>
        </w:rPr>
        <w:t xml:space="preserve"> Noch ausführlicher informiert das </w:t>
      </w:r>
      <w:hyperlink r:id="rId7" w:history="1">
        <w:r w:rsidR="00C27243" w:rsidRPr="00C27243">
          <w:rPr>
            <w:rStyle w:val="Hyperlink"/>
            <w:sz w:val="20"/>
            <w:szCs w:val="20"/>
          </w:rPr>
          <w:t>Rundschreiben Nr. 3/2020</w:t>
        </w:r>
      </w:hyperlink>
      <w:r w:rsidR="00C27243">
        <w:rPr>
          <w:sz w:val="20"/>
          <w:szCs w:val="20"/>
        </w:rPr>
        <w:t xml:space="preserve"> des Rektorates.</w:t>
      </w:r>
    </w:p>
    <w:p w:rsidR="00C27243" w:rsidRDefault="00C27243" w:rsidP="00C27243">
      <w:pPr>
        <w:pStyle w:val="Default"/>
        <w:jc w:val="both"/>
        <w:rPr>
          <w:sz w:val="20"/>
          <w:szCs w:val="20"/>
        </w:rPr>
      </w:pPr>
    </w:p>
    <w:p w:rsidR="00C27243" w:rsidRPr="00286DDC" w:rsidRDefault="00C27243" w:rsidP="00C27243">
      <w:pPr>
        <w:pStyle w:val="Default"/>
        <w:jc w:val="both"/>
        <w:rPr>
          <w:sz w:val="20"/>
          <w:szCs w:val="20"/>
        </w:rPr>
      </w:pPr>
    </w:p>
    <w:p w:rsidR="00286DDC" w:rsidRPr="00286DDC" w:rsidRDefault="00286DDC" w:rsidP="00286DDC">
      <w:pPr>
        <w:pStyle w:val="Default"/>
        <w:jc w:val="both"/>
        <w:rPr>
          <w:sz w:val="20"/>
          <w:szCs w:val="20"/>
        </w:rPr>
      </w:pPr>
      <w:r w:rsidRPr="00286DDC">
        <w:rPr>
          <w:b/>
          <w:bCs/>
          <w:sz w:val="20"/>
          <w:szCs w:val="20"/>
        </w:rPr>
        <w:t xml:space="preserve">Vorlesungen, Seminare, Veranstaltungen </w:t>
      </w:r>
    </w:p>
    <w:p w:rsidR="00286DDC" w:rsidRPr="00286DDC" w:rsidRDefault="00286DDC" w:rsidP="00286DDC">
      <w:pPr>
        <w:pStyle w:val="Default"/>
        <w:jc w:val="both"/>
        <w:rPr>
          <w:sz w:val="20"/>
          <w:szCs w:val="20"/>
        </w:rPr>
      </w:pPr>
      <w:r w:rsidRPr="00286DDC">
        <w:rPr>
          <w:sz w:val="20"/>
          <w:szCs w:val="20"/>
        </w:rPr>
        <w:t xml:space="preserve">Studium und Lehre, auch Kongresse/Tagungen, finden aktuell wie geplant statt. </w:t>
      </w:r>
    </w:p>
    <w:p w:rsidR="00286DDC" w:rsidRPr="00286DDC" w:rsidRDefault="00286DDC" w:rsidP="00286DDC">
      <w:pPr>
        <w:pStyle w:val="Default"/>
        <w:jc w:val="both"/>
        <w:rPr>
          <w:sz w:val="20"/>
          <w:szCs w:val="20"/>
        </w:rPr>
      </w:pPr>
      <w:r w:rsidRPr="00286DDC">
        <w:rPr>
          <w:sz w:val="20"/>
          <w:szCs w:val="20"/>
        </w:rPr>
        <w:t xml:space="preserve">Studierende </w:t>
      </w:r>
      <w:r>
        <w:rPr>
          <w:sz w:val="20"/>
          <w:szCs w:val="20"/>
        </w:rPr>
        <w:t xml:space="preserve">sollen </w:t>
      </w:r>
      <w:r w:rsidRPr="00286DDC">
        <w:rPr>
          <w:sz w:val="20"/>
          <w:szCs w:val="20"/>
        </w:rPr>
        <w:t xml:space="preserve">im Verdachtsfall </w:t>
      </w:r>
      <w:r>
        <w:rPr>
          <w:sz w:val="20"/>
          <w:szCs w:val="20"/>
        </w:rPr>
        <w:t xml:space="preserve">(siehe unten) </w:t>
      </w:r>
      <w:r w:rsidRPr="00286DDC">
        <w:rPr>
          <w:sz w:val="20"/>
          <w:szCs w:val="20"/>
        </w:rPr>
        <w:t>14 Tage lang nicht an Vorlesungen, Seminaren oder anderen Veranstaltungen teilnehmen. Konkrete Verdachts- oder bestätigte Corona-Fälle sind dem/der Studiengangkoordinator/in, dem Betriebsärztlichen Dienst und/oder dem Koordinierungsteam des Rektorats</w:t>
      </w:r>
      <w:r w:rsidR="00C268EF">
        <w:rPr>
          <w:sz w:val="20"/>
          <w:szCs w:val="20"/>
        </w:rPr>
        <w:t xml:space="preserve"> zu</w:t>
      </w:r>
      <w:r w:rsidRPr="00286DDC">
        <w:rPr>
          <w:sz w:val="20"/>
          <w:szCs w:val="20"/>
        </w:rPr>
        <w:t xml:space="preserve"> </w:t>
      </w:r>
      <w:r w:rsidR="00C268EF">
        <w:rPr>
          <w:sz w:val="20"/>
          <w:szCs w:val="20"/>
        </w:rPr>
        <w:t>melden</w:t>
      </w:r>
      <w:r w:rsidRPr="00286DDC">
        <w:rPr>
          <w:sz w:val="20"/>
          <w:szCs w:val="20"/>
        </w:rPr>
        <w:t xml:space="preserve">. </w:t>
      </w:r>
    </w:p>
    <w:p w:rsidR="00286DDC" w:rsidRDefault="00286DDC" w:rsidP="00286DDC">
      <w:pPr>
        <w:pStyle w:val="Default"/>
        <w:jc w:val="both"/>
        <w:rPr>
          <w:sz w:val="20"/>
          <w:szCs w:val="20"/>
        </w:rPr>
      </w:pPr>
      <w:r w:rsidRPr="00286DDC">
        <w:rPr>
          <w:sz w:val="20"/>
          <w:szCs w:val="20"/>
        </w:rPr>
        <w:t xml:space="preserve">Das Robert-Koch-Institut hat Kriterien zusammengestellt, wann die Absage von (Massen-) Veranstaltungen in Betracht gezogen werden könnte, und gibt Empfehlungen für den Ablauf </w:t>
      </w:r>
    </w:p>
    <w:p w:rsidR="00286DDC" w:rsidRDefault="00286DDC" w:rsidP="00286DDC">
      <w:pPr>
        <w:pStyle w:val="Default"/>
        <w:jc w:val="both"/>
        <w:rPr>
          <w:sz w:val="20"/>
          <w:szCs w:val="20"/>
        </w:rPr>
      </w:pPr>
      <w:r w:rsidRPr="00286DDC">
        <w:rPr>
          <w:sz w:val="20"/>
          <w:szCs w:val="20"/>
        </w:rPr>
        <w:t>(</w:t>
      </w:r>
      <w:hyperlink r:id="rId8" w:history="1">
        <w:r w:rsidRPr="00EB3B1A">
          <w:rPr>
            <w:rStyle w:val="Hyperlink"/>
            <w:sz w:val="20"/>
            <w:szCs w:val="20"/>
          </w:rPr>
          <w:t>https://www.rki.de/DE/Content/InfAZ/N/Neuartiges_Coronavirus/Risiko_Grossveranstaltungen.html</w:t>
        </w:r>
      </w:hyperlink>
      <w:r w:rsidRPr="00286DDC">
        <w:rPr>
          <w:sz w:val="20"/>
          <w:szCs w:val="20"/>
        </w:rPr>
        <w:t xml:space="preserve">). </w:t>
      </w:r>
    </w:p>
    <w:p w:rsidR="00286DDC" w:rsidRPr="00286DDC" w:rsidRDefault="00286DDC" w:rsidP="00286DDC">
      <w:pPr>
        <w:pStyle w:val="Default"/>
        <w:jc w:val="both"/>
        <w:rPr>
          <w:sz w:val="20"/>
          <w:szCs w:val="20"/>
        </w:rPr>
      </w:pPr>
      <w:r w:rsidRPr="00286DDC">
        <w:rPr>
          <w:sz w:val="20"/>
          <w:szCs w:val="20"/>
        </w:rPr>
        <w:t xml:space="preserve">Konkret könnten demnach folgende Maßnahmen getroffen werden, um das Risiko einer Übertragung und größerer Infektionsketten zu verringern: </w:t>
      </w:r>
    </w:p>
    <w:p w:rsidR="00286DDC" w:rsidRPr="00286DDC" w:rsidRDefault="00286DDC" w:rsidP="00286DDC">
      <w:pPr>
        <w:pStyle w:val="Default"/>
        <w:numPr>
          <w:ilvl w:val="0"/>
          <w:numId w:val="12"/>
        </w:numPr>
        <w:ind w:left="284" w:hanging="284"/>
        <w:jc w:val="both"/>
        <w:rPr>
          <w:sz w:val="20"/>
          <w:szCs w:val="20"/>
        </w:rPr>
      </w:pPr>
      <w:r w:rsidRPr="00286DDC">
        <w:rPr>
          <w:sz w:val="20"/>
          <w:szCs w:val="20"/>
        </w:rPr>
        <w:t xml:space="preserve">Eine angemessene Belüftung des Veranstaltungsortes </w:t>
      </w:r>
    </w:p>
    <w:p w:rsidR="00286DDC" w:rsidRPr="00286DDC" w:rsidRDefault="00286DDC" w:rsidP="00286DDC">
      <w:pPr>
        <w:pStyle w:val="Default"/>
        <w:numPr>
          <w:ilvl w:val="0"/>
          <w:numId w:val="12"/>
        </w:numPr>
        <w:ind w:left="284" w:hanging="284"/>
        <w:jc w:val="both"/>
        <w:rPr>
          <w:sz w:val="20"/>
          <w:szCs w:val="20"/>
        </w:rPr>
      </w:pPr>
      <w:r w:rsidRPr="00286DDC">
        <w:rPr>
          <w:sz w:val="20"/>
          <w:szCs w:val="20"/>
        </w:rPr>
        <w:t xml:space="preserve">Aktive Information der Teilnehmer/innen über allgemeine Maßnahmen des Infektionsschutzes wie Händehygiene, Abstand halten oder Husten- und Schnupfenhygiene, z.B. über Aushänge oder Ansagen </w:t>
      </w:r>
    </w:p>
    <w:p w:rsidR="00286DDC" w:rsidRPr="00286DDC" w:rsidRDefault="00286DDC" w:rsidP="00286DDC">
      <w:pPr>
        <w:pStyle w:val="Default"/>
        <w:numPr>
          <w:ilvl w:val="0"/>
          <w:numId w:val="12"/>
        </w:numPr>
        <w:ind w:left="284" w:hanging="284"/>
        <w:jc w:val="both"/>
        <w:rPr>
          <w:sz w:val="20"/>
          <w:szCs w:val="20"/>
        </w:rPr>
      </w:pPr>
      <w:r w:rsidRPr="00286DDC">
        <w:rPr>
          <w:sz w:val="20"/>
          <w:szCs w:val="20"/>
        </w:rPr>
        <w:t xml:space="preserve">Teilnehmer/innenzahl begrenzen bzw. reduzieren </w:t>
      </w:r>
    </w:p>
    <w:p w:rsidR="00286DDC" w:rsidRPr="00286DDC" w:rsidRDefault="00286DDC" w:rsidP="00286DDC">
      <w:pPr>
        <w:pStyle w:val="Default"/>
        <w:numPr>
          <w:ilvl w:val="0"/>
          <w:numId w:val="12"/>
        </w:numPr>
        <w:ind w:left="284" w:hanging="284"/>
        <w:jc w:val="both"/>
        <w:rPr>
          <w:sz w:val="20"/>
          <w:szCs w:val="20"/>
        </w:rPr>
      </w:pPr>
      <w:r w:rsidRPr="00286DDC">
        <w:rPr>
          <w:sz w:val="20"/>
          <w:szCs w:val="20"/>
        </w:rPr>
        <w:t xml:space="preserve">Ausschluss von Personen mit akuten Atemwegserkrankungssymptomen </w:t>
      </w:r>
    </w:p>
    <w:p w:rsidR="00286DDC" w:rsidRPr="00286DDC" w:rsidRDefault="00286DDC" w:rsidP="00286DDC">
      <w:pPr>
        <w:pStyle w:val="Default"/>
        <w:numPr>
          <w:ilvl w:val="0"/>
          <w:numId w:val="12"/>
        </w:numPr>
        <w:ind w:left="284" w:hanging="284"/>
        <w:jc w:val="both"/>
        <w:rPr>
          <w:sz w:val="20"/>
          <w:szCs w:val="20"/>
        </w:rPr>
      </w:pPr>
      <w:r w:rsidRPr="00286DDC">
        <w:rPr>
          <w:sz w:val="20"/>
          <w:szCs w:val="20"/>
        </w:rPr>
        <w:t xml:space="preserve">Verzicht auf enge Interaktion der Teilnehmenden </w:t>
      </w:r>
    </w:p>
    <w:p w:rsidR="00286DDC" w:rsidRPr="00286DDC" w:rsidRDefault="00286DDC" w:rsidP="00286DDC">
      <w:pPr>
        <w:pStyle w:val="Default"/>
        <w:numPr>
          <w:ilvl w:val="0"/>
          <w:numId w:val="12"/>
        </w:numPr>
        <w:ind w:left="284" w:hanging="284"/>
        <w:jc w:val="both"/>
        <w:rPr>
          <w:sz w:val="20"/>
          <w:szCs w:val="20"/>
        </w:rPr>
      </w:pPr>
      <w:r w:rsidRPr="00286DDC">
        <w:rPr>
          <w:sz w:val="20"/>
          <w:szCs w:val="20"/>
        </w:rPr>
        <w:t xml:space="preserve">Veranstaltung verschieben oder je nach weiterer Entwicklung absagen. </w:t>
      </w:r>
    </w:p>
    <w:p w:rsidR="00286DDC" w:rsidRPr="00286DDC" w:rsidRDefault="00286DDC" w:rsidP="00286DDC">
      <w:pPr>
        <w:pStyle w:val="Default"/>
        <w:jc w:val="both"/>
        <w:rPr>
          <w:sz w:val="20"/>
          <w:szCs w:val="20"/>
        </w:rPr>
      </w:pPr>
      <w:r w:rsidRPr="00286DDC">
        <w:rPr>
          <w:sz w:val="20"/>
          <w:szCs w:val="20"/>
        </w:rPr>
        <w:t xml:space="preserve">Da sich die Situation beim Corona-Virus dynamisch entwickelt, informieren Sie sich bitte stets aktuell, falls Änderungen notwendig werden sollten. </w:t>
      </w:r>
    </w:p>
    <w:p w:rsidR="00286DDC" w:rsidRPr="00286DDC" w:rsidRDefault="00286DDC" w:rsidP="00286DDC">
      <w:pPr>
        <w:pStyle w:val="Default"/>
        <w:jc w:val="both"/>
        <w:rPr>
          <w:sz w:val="20"/>
          <w:szCs w:val="20"/>
        </w:rPr>
      </w:pPr>
    </w:p>
    <w:p w:rsidR="00286DDC" w:rsidRPr="00286DDC" w:rsidRDefault="00286DDC" w:rsidP="00286DDC">
      <w:pPr>
        <w:pStyle w:val="Default"/>
        <w:jc w:val="both"/>
        <w:rPr>
          <w:sz w:val="20"/>
          <w:szCs w:val="20"/>
        </w:rPr>
      </w:pPr>
      <w:r w:rsidRPr="00286DDC">
        <w:rPr>
          <w:b/>
          <w:bCs/>
          <w:sz w:val="20"/>
          <w:szCs w:val="20"/>
        </w:rPr>
        <w:t xml:space="preserve">Prüfungen </w:t>
      </w:r>
    </w:p>
    <w:p w:rsidR="00286DDC" w:rsidRPr="00286DDC" w:rsidRDefault="00286DDC" w:rsidP="00286DDC">
      <w:pPr>
        <w:pStyle w:val="Default"/>
        <w:jc w:val="both"/>
        <w:rPr>
          <w:color w:val="auto"/>
          <w:sz w:val="20"/>
          <w:szCs w:val="20"/>
        </w:rPr>
      </w:pPr>
      <w:r w:rsidRPr="00286DDC">
        <w:rPr>
          <w:sz w:val="20"/>
          <w:szCs w:val="20"/>
        </w:rPr>
        <w:t xml:space="preserve">Aktuell wird der Studien- und Prüfungsbetrieb wie gewohnt aufrechterhalten. Dies bedeutet, dass die zur Prüfung angemeldeten Studierenden einen Anspruch darauf haben, geprüft zu werden, und gleichzeitig dazu verpflichtet </w:t>
      </w:r>
      <w:r w:rsidRPr="00286DDC">
        <w:rPr>
          <w:sz w:val="20"/>
          <w:szCs w:val="20"/>
        </w:rPr>
        <w:lastRenderedPageBreak/>
        <w:t xml:space="preserve">sind, an Prüfungen teilzunehmen. Sollte sich an </w:t>
      </w:r>
      <w:r w:rsidRPr="00286DDC">
        <w:rPr>
          <w:color w:val="auto"/>
          <w:sz w:val="20"/>
          <w:szCs w:val="20"/>
        </w:rPr>
        <w:t xml:space="preserve">dieser Situation aufgrund veränderter Risikobewertung etwas ändern, wird zeitnah informiert. </w:t>
      </w:r>
    </w:p>
    <w:p w:rsidR="00286DDC" w:rsidRPr="00286DDC" w:rsidRDefault="00286DDC" w:rsidP="00286DDC">
      <w:pPr>
        <w:pStyle w:val="Default"/>
        <w:jc w:val="both"/>
        <w:rPr>
          <w:color w:val="auto"/>
          <w:sz w:val="20"/>
          <w:szCs w:val="20"/>
        </w:rPr>
      </w:pPr>
      <w:r w:rsidRPr="00286DDC">
        <w:rPr>
          <w:color w:val="auto"/>
          <w:sz w:val="20"/>
          <w:szCs w:val="20"/>
        </w:rPr>
        <w:t xml:space="preserve">Die Regelungen aller Studien- und Prüfungsordnungen zum Prüfungsrücktritt gelten weiterhin. Prüfungsrücktritte werden genehmigt, wenn eine Erkrankung des Prüflings mit ärztlichem Attest nachgewiesen wurde oder entsprechende Nachweise für einen anderen wichtigen Grund vorgelegt wurden. </w:t>
      </w:r>
    </w:p>
    <w:p w:rsidR="00286DDC" w:rsidRPr="00286DDC" w:rsidRDefault="00286DDC" w:rsidP="00286DDC">
      <w:pPr>
        <w:pStyle w:val="Default"/>
        <w:jc w:val="both"/>
        <w:rPr>
          <w:color w:val="auto"/>
          <w:sz w:val="20"/>
          <w:szCs w:val="20"/>
        </w:rPr>
      </w:pPr>
      <w:r w:rsidRPr="00286DDC">
        <w:rPr>
          <w:color w:val="auto"/>
          <w:sz w:val="20"/>
          <w:szCs w:val="20"/>
        </w:rPr>
        <w:t xml:space="preserve">Im Zusammenhang mit der aktuellen Infektionsgefahr aufgrund des Corona-Virus möchten wir insbesondere auf folgende spezifische wichtige Gründe für einen Rücktritt von der Prüfung hinweisen: </w:t>
      </w:r>
    </w:p>
    <w:p w:rsidR="00286DDC" w:rsidRPr="00286DDC" w:rsidRDefault="00286DDC" w:rsidP="00286DDC">
      <w:pPr>
        <w:pStyle w:val="Default"/>
        <w:numPr>
          <w:ilvl w:val="0"/>
          <w:numId w:val="12"/>
        </w:numPr>
        <w:ind w:left="284" w:hanging="284"/>
        <w:jc w:val="both"/>
        <w:rPr>
          <w:sz w:val="20"/>
          <w:szCs w:val="20"/>
        </w:rPr>
      </w:pPr>
      <w:r w:rsidRPr="00286DDC">
        <w:rPr>
          <w:sz w:val="20"/>
          <w:szCs w:val="20"/>
        </w:rPr>
        <w:t xml:space="preserve">Aufenthalt des Prüflings oder einer engen Kontaktperson des Prüflings innerhalb der letzten 14 Tage in einem Hochrisikogebiet </w:t>
      </w:r>
    </w:p>
    <w:p w:rsidR="00286DDC" w:rsidRPr="00286DDC" w:rsidRDefault="00286DDC" w:rsidP="00286DDC">
      <w:pPr>
        <w:pStyle w:val="Default"/>
        <w:numPr>
          <w:ilvl w:val="0"/>
          <w:numId w:val="12"/>
        </w:numPr>
        <w:ind w:left="284" w:hanging="284"/>
        <w:jc w:val="both"/>
        <w:rPr>
          <w:sz w:val="20"/>
          <w:szCs w:val="20"/>
        </w:rPr>
      </w:pPr>
      <w:r w:rsidRPr="00286DDC">
        <w:rPr>
          <w:sz w:val="20"/>
          <w:szCs w:val="20"/>
        </w:rPr>
        <w:t xml:space="preserve">Kontakt zu nachgewiesenermaßen mit dem Corona-Virus infizierten Personen innerhalb der letzten 14 Tage </w:t>
      </w:r>
    </w:p>
    <w:p w:rsidR="00286DDC" w:rsidRPr="00286DDC" w:rsidRDefault="00286DDC" w:rsidP="00286DDC">
      <w:pPr>
        <w:pStyle w:val="Default"/>
        <w:numPr>
          <w:ilvl w:val="0"/>
          <w:numId w:val="12"/>
        </w:numPr>
        <w:ind w:left="284" w:hanging="284"/>
        <w:jc w:val="both"/>
        <w:rPr>
          <w:sz w:val="20"/>
          <w:szCs w:val="20"/>
        </w:rPr>
      </w:pPr>
      <w:r w:rsidRPr="00286DDC">
        <w:rPr>
          <w:sz w:val="20"/>
          <w:szCs w:val="20"/>
        </w:rPr>
        <w:t xml:space="preserve">Zugehörigkeit des Prüflings zu einer Hochrisikogruppe für einen schweren Krankheitsverlauf (zum Beispiel aufgrund chronischer Atemwegserkrankungen oder geschwächten Immunsystems). </w:t>
      </w:r>
    </w:p>
    <w:p w:rsidR="00286DDC" w:rsidRPr="00286DDC" w:rsidRDefault="00286DDC" w:rsidP="00286DDC">
      <w:pPr>
        <w:pStyle w:val="Default"/>
        <w:jc w:val="both"/>
        <w:rPr>
          <w:color w:val="auto"/>
          <w:sz w:val="20"/>
          <w:szCs w:val="20"/>
        </w:rPr>
      </w:pPr>
      <w:r w:rsidRPr="00286DDC">
        <w:rPr>
          <w:color w:val="auto"/>
          <w:sz w:val="20"/>
          <w:szCs w:val="20"/>
        </w:rPr>
        <w:t xml:space="preserve">Die Genehmigung eines Prüfungsrücktritts aus den oben aufgeführten Gründen muss vom Prüfling unverzüglich mit ausreichenden Nachweisen bei der zuständigen Stelle beantragt werden. </w:t>
      </w:r>
    </w:p>
    <w:p w:rsidR="00286DDC" w:rsidRDefault="00286DDC" w:rsidP="00286DDC">
      <w:pPr>
        <w:pStyle w:val="Default"/>
        <w:jc w:val="both"/>
        <w:rPr>
          <w:color w:val="auto"/>
          <w:sz w:val="20"/>
          <w:szCs w:val="20"/>
        </w:rPr>
      </w:pPr>
    </w:p>
    <w:p w:rsidR="00286DDC" w:rsidRPr="00C27243" w:rsidRDefault="00286DDC" w:rsidP="00C27243">
      <w:pPr>
        <w:pStyle w:val="Default"/>
        <w:jc w:val="both"/>
        <w:rPr>
          <w:b/>
          <w:color w:val="auto"/>
          <w:sz w:val="20"/>
          <w:szCs w:val="20"/>
        </w:rPr>
      </w:pPr>
      <w:r w:rsidRPr="00C27243">
        <w:rPr>
          <w:b/>
          <w:color w:val="auto"/>
          <w:sz w:val="20"/>
          <w:szCs w:val="20"/>
        </w:rPr>
        <w:t xml:space="preserve">Vorsorge </w:t>
      </w:r>
    </w:p>
    <w:p w:rsidR="00286DDC" w:rsidRPr="00286DDC" w:rsidRDefault="00286DDC" w:rsidP="00C27243">
      <w:pPr>
        <w:pStyle w:val="Default"/>
        <w:jc w:val="both"/>
        <w:rPr>
          <w:color w:val="auto"/>
          <w:sz w:val="20"/>
          <w:szCs w:val="20"/>
        </w:rPr>
      </w:pPr>
      <w:r w:rsidRPr="00286DDC">
        <w:rPr>
          <w:color w:val="auto"/>
          <w:sz w:val="20"/>
          <w:szCs w:val="20"/>
        </w:rPr>
        <w:t xml:space="preserve">Zu Ihrem eigenen Schutz, aber auch, um eine Verbreitung des Virus möglichst zu vermeiden, beachten Sie bitte die Hygieneempfehlungen, wie sie auf der </w:t>
      </w:r>
      <w:hyperlink r:id="rId9" w:history="1">
        <w:r w:rsidR="00C27243" w:rsidRPr="00C27243">
          <w:rPr>
            <w:rStyle w:val="Hyperlink"/>
            <w:sz w:val="20"/>
            <w:szCs w:val="20"/>
          </w:rPr>
          <w:t>Homepage</w:t>
        </w:r>
      </w:hyperlink>
      <w:r w:rsidR="00C27243">
        <w:rPr>
          <w:color w:val="auto"/>
          <w:sz w:val="20"/>
          <w:szCs w:val="20"/>
        </w:rPr>
        <w:t xml:space="preserve"> </w:t>
      </w:r>
      <w:r w:rsidR="00E07831">
        <w:rPr>
          <w:color w:val="auto"/>
          <w:sz w:val="20"/>
          <w:szCs w:val="20"/>
        </w:rPr>
        <w:t xml:space="preserve">der Universität </w:t>
      </w:r>
      <w:r w:rsidR="00C27243">
        <w:rPr>
          <w:color w:val="auto"/>
          <w:sz w:val="20"/>
          <w:szCs w:val="20"/>
        </w:rPr>
        <w:t>(</w:t>
      </w:r>
      <w:r w:rsidRPr="00286DDC">
        <w:rPr>
          <w:color w:val="auto"/>
          <w:sz w:val="20"/>
          <w:szCs w:val="20"/>
        </w:rPr>
        <w:t>http://www.uni- freiburg.de/</w:t>
      </w:r>
      <w:proofErr w:type="spellStart"/>
      <w:r w:rsidRPr="00286DDC">
        <w:rPr>
          <w:color w:val="auto"/>
          <w:sz w:val="20"/>
          <w:szCs w:val="20"/>
        </w:rPr>
        <w:t>universitaet</w:t>
      </w:r>
      <w:proofErr w:type="spellEnd"/>
      <w:r w:rsidRPr="00286DDC">
        <w:rPr>
          <w:color w:val="auto"/>
          <w:sz w:val="20"/>
          <w:szCs w:val="20"/>
        </w:rPr>
        <w:t>/</w:t>
      </w:r>
      <w:proofErr w:type="spellStart"/>
      <w:r w:rsidRPr="00286DDC">
        <w:rPr>
          <w:color w:val="auto"/>
          <w:sz w:val="20"/>
          <w:szCs w:val="20"/>
        </w:rPr>
        <w:t>corona</w:t>
      </w:r>
      <w:proofErr w:type="spellEnd"/>
      <w:r w:rsidR="00C27243">
        <w:rPr>
          <w:color w:val="auto"/>
          <w:sz w:val="20"/>
          <w:szCs w:val="20"/>
        </w:rPr>
        <w:t>)</w:t>
      </w:r>
      <w:r w:rsidRPr="00286DDC">
        <w:rPr>
          <w:color w:val="auto"/>
          <w:sz w:val="20"/>
          <w:szCs w:val="20"/>
        </w:rPr>
        <w:t xml:space="preserve"> und auf den ausgehängten Plakaten dargestellt sind. Sie entsprechen den Empfehlungen der virologischen Expert/innen. Mit diesen einfachen, persönlichen Hygienemaßnahmen können Sie helfen, sich und andere vor ansteckenden Infektionskrankheiten und das Gesundheitssystem vor Überlastung zu schützen. </w:t>
      </w:r>
    </w:p>
    <w:p w:rsidR="00286DDC" w:rsidRPr="00286DDC" w:rsidRDefault="00286DDC" w:rsidP="00C27243">
      <w:pPr>
        <w:pStyle w:val="Default"/>
        <w:numPr>
          <w:ilvl w:val="0"/>
          <w:numId w:val="12"/>
        </w:numPr>
        <w:ind w:left="284" w:hanging="284"/>
        <w:jc w:val="both"/>
        <w:rPr>
          <w:sz w:val="20"/>
          <w:szCs w:val="20"/>
        </w:rPr>
      </w:pPr>
      <w:r w:rsidRPr="00286DDC">
        <w:rPr>
          <w:color w:val="auto"/>
          <w:sz w:val="20"/>
          <w:szCs w:val="20"/>
        </w:rPr>
        <w:t xml:space="preserve"> </w:t>
      </w:r>
      <w:r w:rsidRPr="00286DDC">
        <w:rPr>
          <w:sz w:val="20"/>
          <w:szCs w:val="20"/>
        </w:rPr>
        <w:t xml:space="preserve">Regelmäßiges, gründliches Reinigen der Hände (auch Nägel) mit Seife </w:t>
      </w:r>
    </w:p>
    <w:p w:rsidR="00286DDC" w:rsidRPr="00286DDC" w:rsidRDefault="00286DDC" w:rsidP="00C27243">
      <w:pPr>
        <w:pStyle w:val="Default"/>
        <w:numPr>
          <w:ilvl w:val="0"/>
          <w:numId w:val="12"/>
        </w:numPr>
        <w:ind w:left="284" w:hanging="284"/>
        <w:jc w:val="both"/>
        <w:rPr>
          <w:sz w:val="20"/>
          <w:szCs w:val="20"/>
        </w:rPr>
      </w:pPr>
      <w:r w:rsidRPr="00286DDC">
        <w:rPr>
          <w:sz w:val="20"/>
          <w:szCs w:val="20"/>
        </w:rPr>
        <w:t xml:space="preserve">Hände vom Gesicht fernhalten </w:t>
      </w:r>
    </w:p>
    <w:p w:rsidR="00286DDC" w:rsidRPr="00286DDC" w:rsidRDefault="00286DDC" w:rsidP="00C27243">
      <w:pPr>
        <w:pStyle w:val="Default"/>
        <w:numPr>
          <w:ilvl w:val="0"/>
          <w:numId w:val="12"/>
        </w:numPr>
        <w:ind w:left="284" w:hanging="284"/>
        <w:jc w:val="both"/>
        <w:rPr>
          <w:sz w:val="20"/>
          <w:szCs w:val="20"/>
        </w:rPr>
      </w:pPr>
      <w:r w:rsidRPr="00286DDC">
        <w:rPr>
          <w:sz w:val="20"/>
          <w:szCs w:val="20"/>
        </w:rPr>
        <w:t xml:space="preserve">Verzicht auf das Händeschütteln zur Begrüßung </w:t>
      </w:r>
    </w:p>
    <w:p w:rsidR="00286DDC" w:rsidRPr="00286DDC" w:rsidRDefault="00286DDC" w:rsidP="00C27243">
      <w:pPr>
        <w:pStyle w:val="Default"/>
        <w:numPr>
          <w:ilvl w:val="0"/>
          <w:numId w:val="12"/>
        </w:numPr>
        <w:ind w:left="284" w:hanging="284"/>
        <w:jc w:val="both"/>
        <w:rPr>
          <w:sz w:val="20"/>
          <w:szCs w:val="20"/>
        </w:rPr>
      </w:pPr>
      <w:r w:rsidRPr="00286DDC">
        <w:rPr>
          <w:sz w:val="20"/>
          <w:szCs w:val="20"/>
        </w:rPr>
        <w:t xml:space="preserve">Husten- und Nies-Etikette (Husten abgewandt von anderen Menschen, Niesen in ein zu entsorgendes Einmal-Taschentuch oder in die Armbeuge, nicht in die Handfläche) </w:t>
      </w:r>
    </w:p>
    <w:p w:rsidR="00286DDC" w:rsidRPr="00286DDC" w:rsidRDefault="00286DDC" w:rsidP="00C27243">
      <w:pPr>
        <w:pStyle w:val="Default"/>
        <w:numPr>
          <w:ilvl w:val="0"/>
          <w:numId w:val="12"/>
        </w:numPr>
        <w:ind w:left="284" w:hanging="284"/>
        <w:jc w:val="both"/>
        <w:rPr>
          <w:sz w:val="20"/>
          <w:szCs w:val="20"/>
        </w:rPr>
      </w:pPr>
      <w:r w:rsidRPr="00286DDC">
        <w:rPr>
          <w:sz w:val="20"/>
          <w:szCs w:val="20"/>
        </w:rPr>
        <w:t xml:space="preserve">Abstand zu Erkrankten (ca. 1 bis 2 Meter) einhalten </w:t>
      </w:r>
    </w:p>
    <w:p w:rsidR="00286DDC" w:rsidRPr="00286DDC" w:rsidRDefault="00286DDC" w:rsidP="00C27243">
      <w:pPr>
        <w:pStyle w:val="Default"/>
        <w:numPr>
          <w:ilvl w:val="0"/>
          <w:numId w:val="12"/>
        </w:numPr>
        <w:ind w:left="284" w:hanging="284"/>
        <w:jc w:val="both"/>
        <w:rPr>
          <w:sz w:val="20"/>
          <w:szCs w:val="20"/>
        </w:rPr>
      </w:pPr>
      <w:r w:rsidRPr="00286DDC">
        <w:rPr>
          <w:sz w:val="20"/>
          <w:szCs w:val="20"/>
        </w:rPr>
        <w:t xml:space="preserve">Allgemeine Sauberkeit und Hygiene von Alltagsgegenständen und Durchlüften von Räumlichkeiten </w:t>
      </w:r>
    </w:p>
    <w:p w:rsidR="00286DDC" w:rsidRPr="00286DDC" w:rsidRDefault="00286DDC" w:rsidP="00C27243">
      <w:pPr>
        <w:pStyle w:val="Default"/>
        <w:numPr>
          <w:ilvl w:val="0"/>
          <w:numId w:val="12"/>
        </w:numPr>
        <w:ind w:left="284" w:hanging="284"/>
        <w:jc w:val="both"/>
        <w:rPr>
          <w:color w:val="auto"/>
          <w:sz w:val="20"/>
          <w:szCs w:val="20"/>
        </w:rPr>
      </w:pPr>
      <w:r w:rsidRPr="00286DDC">
        <w:rPr>
          <w:sz w:val="20"/>
          <w:szCs w:val="20"/>
        </w:rPr>
        <w:t>Falls noch nicht geschehen, Impfung gegen die Grippe, da angesichts der Ähnlichkeit der Symptome von Corona-Virus-und Grippe-Infektion Patienten mit einer "gewöhnlichen" Grippe irrtümlich in eine isolierte Krankenstation</w:t>
      </w:r>
      <w:r w:rsidRPr="00286DDC">
        <w:rPr>
          <w:color w:val="auto"/>
          <w:sz w:val="20"/>
          <w:szCs w:val="20"/>
        </w:rPr>
        <w:t xml:space="preserve"> kommen könnten. </w:t>
      </w:r>
    </w:p>
    <w:p w:rsidR="00286DDC" w:rsidRDefault="00286DDC" w:rsidP="00286DDC">
      <w:pPr>
        <w:pStyle w:val="Default"/>
        <w:jc w:val="both"/>
        <w:rPr>
          <w:color w:val="auto"/>
          <w:sz w:val="20"/>
          <w:szCs w:val="20"/>
        </w:rPr>
      </w:pPr>
    </w:p>
    <w:p w:rsidR="00286DDC" w:rsidRPr="00286DDC" w:rsidRDefault="00286DDC" w:rsidP="00286DDC">
      <w:pPr>
        <w:pStyle w:val="Default"/>
        <w:jc w:val="both"/>
        <w:rPr>
          <w:b/>
          <w:color w:val="auto"/>
          <w:sz w:val="20"/>
          <w:szCs w:val="20"/>
        </w:rPr>
      </w:pPr>
      <w:r w:rsidRPr="00286DDC">
        <w:rPr>
          <w:b/>
          <w:color w:val="auto"/>
          <w:sz w:val="20"/>
          <w:szCs w:val="20"/>
        </w:rPr>
        <w:t xml:space="preserve">Was tun, wenn man Krankheitssymptome verspürt oder Kontakt mit Erkrankten hatte? </w:t>
      </w:r>
    </w:p>
    <w:p w:rsidR="00286DDC" w:rsidRDefault="00286DDC" w:rsidP="00286DDC">
      <w:pPr>
        <w:pStyle w:val="Default"/>
        <w:jc w:val="both"/>
        <w:rPr>
          <w:color w:val="auto"/>
          <w:sz w:val="20"/>
          <w:szCs w:val="20"/>
        </w:rPr>
      </w:pPr>
      <w:r w:rsidRPr="00286DDC">
        <w:rPr>
          <w:color w:val="auto"/>
          <w:sz w:val="20"/>
          <w:szCs w:val="20"/>
        </w:rPr>
        <w:t>Ein Verdachtsfall liegt nach Angaben des Robert-Koch-Instituts vor,</w:t>
      </w:r>
      <w:r>
        <w:rPr>
          <w:color w:val="auto"/>
          <w:sz w:val="20"/>
          <w:szCs w:val="20"/>
        </w:rPr>
        <w:t xml:space="preserve"> </w:t>
      </w:r>
      <w:r w:rsidRPr="00286DDC">
        <w:rPr>
          <w:color w:val="auto"/>
          <w:sz w:val="20"/>
          <w:szCs w:val="20"/>
        </w:rPr>
        <w:t>wenn betroffene Personen:</w:t>
      </w:r>
    </w:p>
    <w:p w:rsidR="00286DDC" w:rsidRPr="00286DDC" w:rsidRDefault="00286DDC" w:rsidP="00286DDC">
      <w:pPr>
        <w:pStyle w:val="Default"/>
        <w:numPr>
          <w:ilvl w:val="0"/>
          <w:numId w:val="12"/>
        </w:numPr>
        <w:ind w:left="284" w:hanging="284"/>
        <w:jc w:val="both"/>
        <w:rPr>
          <w:sz w:val="20"/>
          <w:szCs w:val="20"/>
        </w:rPr>
      </w:pPr>
      <w:r w:rsidRPr="00286DDC">
        <w:rPr>
          <w:sz w:val="20"/>
          <w:szCs w:val="20"/>
        </w:rPr>
        <w:t>Symptome einer Atemwegsinfektion aufweisen und bis 14</w:t>
      </w:r>
      <w:r w:rsidR="005911BC">
        <w:rPr>
          <w:sz w:val="20"/>
          <w:szCs w:val="20"/>
        </w:rPr>
        <w:t xml:space="preserve"> </w:t>
      </w:r>
      <w:r w:rsidRPr="00286DDC">
        <w:rPr>
          <w:sz w:val="20"/>
          <w:szCs w:val="20"/>
        </w:rPr>
        <w:t>Tage zuvor ein Kontakt mit einem bereits bestätigten Fall einer Corona-Viruserkrankung bestand</w:t>
      </w:r>
    </w:p>
    <w:p w:rsidR="00286DDC" w:rsidRPr="00286DDC" w:rsidRDefault="00286DDC" w:rsidP="00286DDC">
      <w:pPr>
        <w:pStyle w:val="Default"/>
        <w:numPr>
          <w:ilvl w:val="0"/>
          <w:numId w:val="12"/>
        </w:numPr>
        <w:ind w:left="284" w:hanging="284"/>
        <w:jc w:val="both"/>
        <w:rPr>
          <w:sz w:val="20"/>
          <w:szCs w:val="20"/>
        </w:rPr>
      </w:pPr>
      <w:r w:rsidRPr="00286DDC">
        <w:rPr>
          <w:sz w:val="20"/>
          <w:szCs w:val="20"/>
        </w:rPr>
        <w:t>Erkrankungssymptome aufweisen und sich bis 14 Tage zuvor</w:t>
      </w:r>
      <w:r>
        <w:rPr>
          <w:sz w:val="20"/>
          <w:szCs w:val="20"/>
        </w:rPr>
        <w:t xml:space="preserve"> </w:t>
      </w:r>
      <w:r w:rsidRPr="00286DDC">
        <w:rPr>
          <w:sz w:val="20"/>
          <w:szCs w:val="20"/>
        </w:rPr>
        <w:t>in einem Risikogebiet aufgehalten haben.</w:t>
      </w:r>
    </w:p>
    <w:p w:rsidR="00286DDC" w:rsidRDefault="00286DDC" w:rsidP="00286DDC">
      <w:pPr>
        <w:pStyle w:val="Default"/>
        <w:jc w:val="both"/>
        <w:rPr>
          <w:color w:val="auto"/>
          <w:sz w:val="20"/>
          <w:szCs w:val="20"/>
        </w:rPr>
      </w:pPr>
    </w:p>
    <w:p w:rsidR="00286DDC" w:rsidRPr="00286DDC" w:rsidRDefault="00286DDC" w:rsidP="00286DDC">
      <w:pPr>
        <w:pStyle w:val="Default"/>
        <w:jc w:val="both"/>
        <w:rPr>
          <w:color w:val="auto"/>
          <w:sz w:val="20"/>
          <w:szCs w:val="20"/>
        </w:rPr>
      </w:pPr>
      <w:r w:rsidRPr="00286DDC">
        <w:rPr>
          <w:color w:val="auto"/>
          <w:sz w:val="20"/>
          <w:szCs w:val="20"/>
        </w:rPr>
        <w:t xml:space="preserve">Personen, die den Verdacht haben, mit </w:t>
      </w:r>
      <w:hyperlink r:id="rId10" w:history="1">
        <w:r w:rsidRPr="00E07831">
          <w:rPr>
            <w:rStyle w:val="Hyperlink"/>
            <w:sz w:val="20"/>
            <w:szCs w:val="20"/>
          </w:rPr>
          <w:t>Corona-Viren</w:t>
        </w:r>
      </w:hyperlink>
      <w:r w:rsidRPr="00286DDC">
        <w:rPr>
          <w:color w:val="auto"/>
          <w:sz w:val="20"/>
          <w:szCs w:val="20"/>
        </w:rPr>
        <w:t xml:space="preserve"> infiziert zu sein und Krankheitssymptome haben, sollen sich zunächst telefonisch mit dem Hausarzt in Verbindung setzen. Nicht unangemeldet in die Praxis oder ins Krankenhaus gehen! </w:t>
      </w:r>
    </w:p>
    <w:p w:rsidR="00286DDC" w:rsidRDefault="00286DDC" w:rsidP="00286DDC">
      <w:pPr>
        <w:pStyle w:val="Default"/>
        <w:jc w:val="both"/>
        <w:rPr>
          <w:color w:val="auto"/>
          <w:sz w:val="20"/>
          <w:szCs w:val="20"/>
        </w:rPr>
      </w:pPr>
      <w:r w:rsidRPr="00286DDC">
        <w:rPr>
          <w:color w:val="auto"/>
          <w:sz w:val="20"/>
          <w:szCs w:val="20"/>
        </w:rPr>
        <w:lastRenderedPageBreak/>
        <w:t>Bis zur weiteren Abklärung zu Hause bleiben und den Kontakt zu anderen Personen auf ein Minimum beschränken. Informieren Sie den/</w:t>
      </w:r>
      <w:proofErr w:type="gramStart"/>
      <w:r w:rsidRPr="00286DDC">
        <w:rPr>
          <w:color w:val="auto"/>
          <w:sz w:val="20"/>
          <w:szCs w:val="20"/>
        </w:rPr>
        <w:t>die Studiengangkoordinator</w:t>
      </w:r>
      <w:proofErr w:type="gramEnd"/>
      <w:r w:rsidRPr="00286DDC">
        <w:rPr>
          <w:color w:val="auto"/>
          <w:sz w:val="20"/>
          <w:szCs w:val="20"/>
        </w:rPr>
        <w:t>/in</w:t>
      </w:r>
      <w:r>
        <w:rPr>
          <w:color w:val="auto"/>
          <w:sz w:val="20"/>
          <w:szCs w:val="20"/>
        </w:rPr>
        <w:t xml:space="preserve">, den </w:t>
      </w:r>
      <w:r w:rsidRPr="00286DDC">
        <w:rPr>
          <w:sz w:val="20"/>
          <w:szCs w:val="20"/>
        </w:rPr>
        <w:t>Betriebsärztlichen Dienst und/oder d</w:t>
      </w:r>
      <w:r>
        <w:rPr>
          <w:sz w:val="20"/>
          <w:szCs w:val="20"/>
        </w:rPr>
        <w:t>as</w:t>
      </w:r>
      <w:r w:rsidRPr="00286DDC">
        <w:rPr>
          <w:sz w:val="20"/>
          <w:szCs w:val="20"/>
        </w:rPr>
        <w:t xml:space="preserve"> Koordinierungsteam des Rektorats</w:t>
      </w:r>
      <w:r w:rsidRPr="00286DDC">
        <w:rPr>
          <w:color w:val="auto"/>
          <w:sz w:val="20"/>
          <w:szCs w:val="20"/>
        </w:rPr>
        <w:t>!</w:t>
      </w:r>
    </w:p>
    <w:p w:rsidR="00286DDC" w:rsidRDefault="00286DDC" w:rsidP="00286DDC">
      <w:pPr>
        <w:pStyle w:val="Default"/>
        <w:jc w:val="both"/>
        <w:rPr>
          <w:color w:val="auto"/>
          <w:sz w:val="20"/>
          <w:szCs w:val="20"/>
        </w:rPr>
      </w:pPr>
    </w:p>
    <w:p w:rsidR="00C27243" w:rsidRPr="00C27243" w:rsidRDefault="00C27243" w:rsidP="00C27243">
      <w:pPr>
        <w:pStyle w:val="Default"/>
        <w:rPr>
          <w:b/>
          <w:color w:val="auto"/>
          <w:sz w:val="20"/>
          <w:szCs w:val="20"/>
        </w:rPr>
      </w:pPr>
      <w:r w:rsidRPr="00C27243">
        <w:rPr>
          <w:b/>
          <w:color w:val="auto"/>
          <w:sz w:val="20"/>
          <w:szCs w:val="20"/>
        </w:rPr>
        <w:t xml:space="preserve">Weiterführende Informationen </w:t>
      </w:r>
    </w:p>
    <w:p w:rsidR="00E07831" w:rsidRDefault="00C27243" w:rsidP="00C27243">
      <w:pPr>
        <w:pStyle w:val="Default"/>
        <w:jc w:val="both"/>
        <w:rPr>
          <w:color w:val="auto"/>
          <w:sz w:val="20"/>
          <w:szCs w:val="20"/>
        </w:rPr>
      </w:pPr>
      <w:r w:rsidRPr="00C27243">
        <w:rPr>
          <w:color w:val="auto"/>
          <w:sz w:val="20"/>
          <w:szCs w:val="20"/>
        </w:rPr>
        <w:t xml:space="preserve">Auf der Homepage der Universität sind die wesentlichen Informationen, Ansprechpartner/innen und Verhaltensempfehlungen seit dem 28. Februar 2020 jederzeit aktuell abrufbar unter </w:t>
      </w:r>
    </w:p>
    <w:p w:rsidR="00E07831" w:rsidRPr="00E07831" w:rsidRDefault="00731FB8" w:rsidP="00E07831">
      <w:pPr>
        <w:pStyle w:val="Default"/>
        <w:jc w:val="center"/>
        <w:rPr>
          <w:color w:val="auto"/>
          <w:sz w:val="20"/>
          <w:szCs w:val="20"/>
        </w:rPr>
      </w:pPr>
      <w:hyperlink r:id="rId11" w:history="1">
        <w:r w:rsidR="00C27243" w:rsidRPr="00E07831">
          <w:rPr>
            <w:rStyle w:val="Hyperlink"/>
            <w:sz w:val="20"/>
            <w:szCs w:val="20"/>
          </w:rPr>
          <w:t>http://www.uni-</w:t>
        </w:r>
        <w:r w:rsidR="00E07831" w:rsidRPr="00E07831">
          <w:rPr>
            <w:rStyle w:val="Hyperlink"/>
            <w:sz w:val="20"/>
            <w:szCs w:val="20"/>
          </w:rPr>
          <w:t>freiburg.de/universitaet/corona</w:t>
        </w:r>
      </w:hyperlink>
    </w:p>
    <w:p w:rsidR="00C27243" w:rsidRPr="00C27243" w:rsidRDefault="00C27243" w:rsidP="00C27243">
      <w:pPr>
        <w:pStyle w:val="Default"/>
        <w:jc w:val="both"/>
        <w:rPr>
          <w:color w:val="auto"/>
          <w:sz w:val="20"/>
          <w:szCs w:val="20"/>
        </w:rPr>
      </w:pPr>
      <w:r w:rsidRPr="00C27243">
        <w:rPr>
          <w:color w:val="auto"/>
          <w:sz w:val="20"/>
          <w:szCs w:val="20"/>
        </w:rPr>
        <w:t xml:space="preserve">Die Informationen werden kontinuierlich aktualisiert! </w:t>
      </w:r>
    </w:p>
    <w:p w:rsidR="00E07831" w:rsidRDefault="00E07831" w:rsidP="00C27243">
      <w:pPr>
        <w:pStyle w:val="Default"/>
        <w:jc w:val="both"/>
        <w:rPr>
          <w:color w:val="auto"/>
          <w:sz w:val="20"/>
          <w:szCs w:val="20"/>
        </w:rPr>
      </w:pPr>
    </w:p>
    <w:p w:rsidR="00C27243" w:rsidRPr="00C27243" w:rsidRDefault="00C27243" w:rsidP="00C27243">
      <w:pPr>
        <w:pStyle w:val="Default"/>
        <w:jc w:val="both"/>
        <w:rPr>
          <w:color w:val="auto"/>
          <w:sz w:val="20"/>
          <w:szCs w:val="20"/>
        </w:rPr>
      </w:pPr>
      <w:r w:rsidRPr="00C27243">
        <w:rPr>
          <w:color w:val="auto"/>
          <w:sz w:val="20"/>
          <w:szCs w:val="20"/>
        </w:rPr>
        <w:t xml:space="preserve">Präventiv wurde ein Koordinationsteam zum Umgang mit den Folgen des Corona-Virus eingerichtet, an dem alle sachkundigen Bereiche der Zentralen Verwaltung beteiligt sind. Bei Fragen, die sich nicht aus den zur Verfügung gestellten Informationen beantworten lassen, wenden Sie sich an das Koordinationsteam unter koordinierungsstelle@zv.uni-freiburg.de. </w:t>
      </w:r>
    </w:p>
    <w:p w:rsidR="00C27243" w:rsidRPr="00C27243" w:rsidRDefault="00C27243" w:rsidP="00C27243">
      <w:pPr>
        <w:pStyle w:val="Default"/>
        <w:jc w:val="both"/>
        <w:rPr>
          <w:color w:val="auto"/>
          <w:sz w:val="20"/>
          <w:szCs w:val="20"/>
        </w:rPr>
      </w:pPr>
      <w:r w:rsidRPr="00C27243">
        <w:rPr>
          <w:color w:val="auto"/>
          <w:sz w:val="20"/>
          <w:szCs w:val="20"/>
        </w:rPr>
        <w:t>Die Universität Freiburg rät allen Hochschulangehörigen, sich bei Bedarf bei der Bundeszentrale für gesundheitliche Aufklärung (</w:t>
      </w:r>
      <w:proofErr w:type="spellStart"/>
      <w:r w:rsidRPr="00C27243">
        <w:rPr>
          <w:color w:val="auto"/>
          <w:sz w:val="20"/>
          <w:szCs w:val="20"/>
        </w:rPr>
        <w:t>BzgA</w:t>
      </w:r>
      <w:proofErr w:type="spellEnd"/>
      <w:r w:rsidRPr="00C27243">
        <w:rPr>
          <w:color w:val="auto"/>
          <w:sz w:val="20"/>
          <w:szCs w:val="20"/>
        </w:rPr>
        <w:t xml:space="preserve">), dem Robert-Koch-Institut sowie dem Auswärtigen Amt über die aktuellen Entwicklungen zu informieren. </w:t>
      </w:r>
    </w:p>
    <w:p w:rsidR="00C27243" w:rsidRPr="00C27243" w:rsidRDefault="00C27243" w:rsidP="00C27243">
      <w:pPr>
        <w:pStyle w:val="Default"/>
        <w:jc w:val="both"/>
        <w:rPr>
          <w:color w:val="auto"/>
          <w:sz w:val="20"/>
          <w:szCs w:val="20"/>
        </w:rPr>
      </w:pPr>
      <w:r w:rsidRPr="00C27243">
        <w:rPr>
          <w:color w:val="auto"/>
          <w:sz w:val="20"/>
          <w:szCs w:val="20"/>
        </w:rPr>
        <w:t xml:space="preserve">Weitere Informationen und Beratung bietet der Betriebsärztliche Dienst der Universität Freiburg, auch unter www.uniklinik-freiburg.de/presse/publikationen/im-fokus/2020/aktuelle-informationen-zum-corona-virus.html. </w:t>
      </w:r>
    </w:p>
    <w:p w:rsidR="00C27243" w:rsidRPr="00C27243" w:rsidRDefault="00C27243" w:rsidP="00C27243">
      <w:pPr>
        <w:pStyle w:val="Default"/>
        <w:jc w:val="both"/>
        <w:rPr>
          <w:color w:val="auto"/>
          <w:sz w:val="20"/>
          <w:szCs w:val="20"/>
        </w:rPr>
      </w:pPr>
    </w:p>
    <w:p w:rsidR="00286DDC" w:rsidRDefault="00286DDC" w:rsidP="00286DDC">
      <w:pPr>
        <w:pStyle w:val="Default"/>
        <w:jc w:val="both"/>
        <w:rPr>
          <w:color w:val="auto"/>
          <w:sz w:val="20"/>
          <w:szCs w:val="20"/>
        </w:rPr>
      </w:pPr>
    </w:p>
    <w:p w:rsidR="00286DDC" w:rsidRPr="00286DDC" w:rsidRDefault="00286DDC" w:rsidP="00286DDC">
      <w:pPr>
        <w:pStyle w:val="Default"/>
        <w:jc w:val="both"/>
        <w:rPr>
          <w:color w:val="auto"/>
          <w:sz w:val="20"/>
          <w:szCs w:val="20"/>
        </w:rPr>
      </w:pPr>
    </w:p>
    <w:p w:rsidR="00A07D35" w:rsidRPr="00286DDC" w:rsidRDefault="00E07831" w:rsidP="00286DDC">
      <w:pPr>
        <w:rPr>
          <w:szCs w:val="20"/>
        </w:rPr>
      </w:pPr>
      <w:r>
        <w:rPr>
          <w:szCs w:val="20"/>
        </w:rPr>
        <w:t>Viele</w:t>
      </w:r>
      <w:r w:rsidR="00A07D35" w:rsidRPr="00286DDC">
        <w:rPr>
          <w:szCs w:val="20"/>
        </w:rPr>
        <w:t xml:space="preserve"> Grüße</w:t>
      </w:r>
      <w:r>
        <w:rPr>
          <w:szCs w:val="20"/>
        </w:rPr>
        <w:t xml:space="preserve"> und hoffentlich krankheitsfreie Zeiten</w:t>
      </w:r>
      <w:r w:rsidR="00EE2E72">
        <w:rPr>
          <w:szCs w:val="20"/>
        </w:rPr>
        <w:t>,</w:t>
      </w:r>
    </w:p>
    <w:p w:rsidR="00A07D35" w:rsidRPr="00286DDC" w:rsidRDefault="00A07D35" w:rsidP="00286DDC">
      <w:pPr>
        <w:tabs>
          <w:tab w:val="left" w:pos="4877"/>
        </w:tabs>
        <w:rPr>
          <w:szCs w:val="20"/>
        </w:rPr>
      </w:pPr>
    </w:p>
    <w:p w:rsidR="00A07D35" w:rsidRPr="00286DDC" w:rsidRDefault="00A07D35" w:rsidP="00286DDC">
      <w:pPr>
        <w:rPr>
          <w:szCs w:val="20"/>
        </w:rPr>
      </w:pPr>
    </w:p>
    <w:p w:rsidR="00A07D35" w:rsidRPr="00286DDC" w:rsidRDefault="00A07D35" w:rsidP="00286DDC">
      <w:pPr>
        <w:rPr>
          <w:szCs w:val="20"/>
        </w:rPr>
      </w:pPr>
    </w:p>
    <w:p w:rsidR="00A07D35" w:rsidRPr="00286DDC" w:rsidRDefault="00A07D35" w:rsidP="00286DDC">
      <w:pPr>
        <w:rPr>
          <w:szCs w:val="20"/>
        </w:rPr>
      </w:pPr>
    </w:p>
    <w:p w:rsidR="00A07D35" w:rsidRPr="00286DDC" w:rsidRDefault="00A07D35" w:rsidP="00286DDC">
      <w:pPr>
        <w:rPr>
          <w:szCs w:val="20"/>
        </w:rPr>
      </w:pPr>
    </w:p>
    <w:p w:rsidR="00A07D35" w:rsidRPr="00286DDC" w:rsidRDefault="00BD3901" w:rsidP="00286DDC">
      <w:pPr>
        <w:rPr>
          <w:szCs w:val="20"/>
        </w:rPr>
      </w:pPr>
      <w:r w:rsidRPr="00286DDC">
        <w:rPr>
          <w:szCs w:val="20"/>
        </w:rPr>
        <w:t>Dirk Niethammer</w:t>
      </w:r>
    </w:p>
    <w:p w:rsidR="00A07D35" w:rsidRPr="00286DDC" w:rsidRDefault="00BD3901" w:rsidP="00286DDC">
      <w:pPr>
        <w:rPr>
          <w:szCs w:val="20"/>
        </w:rPr>
      </w:pPr>
      <w:r w:rsidRPr="00286DDC">
        <w:rPr>
          <w:szCs w:val="20"/>
        </w:rPr>
        <w:t>Fakultätsassistent</w:t>
      </w:r>
    </w:p>
    <w:p w:rsidR="00A07D35" w:rsidRPr="00286DDC" w:rsidRDefault="00A07D35" w:rsidP="00AB37F5">
      <w:pPr>
        <w:rPr>
          <w:szCs w:val="20"/>
        </w:rPr>
      </w:pPr>
    </w:p>
    <w:sectPr w:rsidR="00A07D35" w:rsidRPr="00286DDC" w:rsidSect="00BD3901">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2648" w:right="3686" w:bottom="993" w:left="1418" w:header="0" w:footer="346"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FB8" w:rsidRDefault="00731FB8">
      <w:pPr>
        <w:spacing w:line="240" w:lineRule="auto"/>
        <w:rPr>
          <w:rFonts w:ascii="Times New Roman" w:hAnsi="Times New Roman"/>
        </w:rPr>
      </w:pPr>
      <w:r>
        <w:rPr>
          <w:rFonts w:ascii="Times New Roman" w:hAnsi="Times New Roman"/>
        </w:rPr>
        <w:separator/>
      </w:r>
    </w:p>
  </w:endnote>
  <w:endnote w:type="continuationSeparator" w:id="0">
    <w:p w:rsidR="00731FB8" w:rsidRDefault="00731FB8">
      <w:pPr>
        <w:spacing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C2" w:rsidRDefault="00863B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C2" w:rsidRDefault="00863B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C2" w:rsidRPr="007128E7" w:rsidRDefault="00863BC2" w:rsidP="00863BC2">
    <w:pPr>
      <w:pStyle w:val="Fuzeile"/>
      <w:ind w:right="-284"/>
      <w:rPr>
        <w:sz w:val="14"/>
        <w:szCs w:val="14"/>
      </w:rPr>
    </w:pPr>
    <w:r w:rsidRPr="007128E7">
      <w:rPr>
        <w:sz w:val="14"/>
        <w:szCs w:val="14"/>
      </w:rPr>
      <w:t xml:space="preserve">Fakultätsvorstand: </w:t>
    </w:r>
  </w:p>
  <w:p w:rsidR="00863BC2" w:rsidRPr="00721E8F" w:rsidRDefault="00863BC2" w:rsidP="00863BC2">
    <w:pPr>
      <w:pStyle w:val="Fuzeile"/>
      <w:spacing w:line="240" w:lineRule="auto"/>
      <w:ind w:right="-284"/>
      <w:jc w:val="left"/>
      <w:rPr>
        <w:sz w:val="15"/>
        <w:szCs w:val="15"/>
      </w:rPr>
    </w:pPr>
    <w:r>
      <w:rPr>
        <w:sz w:val="14"/>
        <w:szCs w:val="14"/>
      </w:rPr>
      <w:t xml:space="preserve">Prof. Dr. </w:t>
    </w:r>
    <w:r w:rsidR="00A20418">
      <w:rPr>
        <w:sz w:val="14"/>
        <w:szCs w:val="14"/>
      </w:rPr>
      <w:t>Heiner Schanz</w:t>
    </w:r>
    <w:r>
      <w:rPr>
        <w:sz w:val="14"/>
        <w:szCs w:val="14"/>
      </w:rPr>
      <w:t xml:space="preserve"> </w:t>
    </w:r>
    <w:r w:rsidRPr="007128E7">
      <w:rPr>
        <w:sz w:val="14"/>
        <w:szCs w:val="14"/>
      </w:rPr>
      <w:t>(Dekan),</w:t>
    </w:r>
    <w:r>
      <w:rPr>
        <w:sz w:val="14"/>
        <w:szCs w:val="14"/>
      </w:rPr>
      <w:t xml:space="preserve"> Prof. Dr. </w:t>
    </w:r>
    <w:r w:rsidR="00A20418">
      <w:rPr>
        <w:sz w:val="14"/>
        <w:szCs w:val="14"/>
      </w:rPr>
      <w:t>Friederike Lang</w:t>
    </w:r>
    <w:r>
      <w:rPr>
        <w:sz w:val="14"/>
        <w:szCs w:val="14"/>
      </w:rPr>
      <w:t xml:space="preserve">, </w:t>
    </w:r>
    <w:r w:rsidRPr="007128E7">
      <w:rPr>
        <w:sz w:val="14"/>
        <w:szCs w:val="14"/>
      </w:rPr>
      <w:t>Prof. Dr.</w:t>
    </w:r>
    <w:r>
      <w:rPr>
        <w:sz w:val="14"/>
        <w:szCs w:val="14"/>
      </w:rPr>
      <w:t xml:space="preserve"> Frank </w:t>
    </w:r>
    <w:proofErr w:type="spellStart"/>
    <w:r>
      <w:rPr>
        <w:sz w:val="14"/>
        <w:szCs w:val="14"/>
      </w:rPr>
      <w:t>Preusser</w:t>
    </w:r>
    <w:proofErr w:type="spellEnd"/>
    <w:r w:rsidR="00A20418">
      <w:rPr>
        <w:sz w:val="14"/>
        <w:szCs w:val="14"/>
      </w:rPr>
      <w:t>, Prof. Dr. Christiane Werner</w:t>
    </w:r>
    <w:r>
      <w:rPr>
        <w:sz w:val="14"/>
        <w:szCs w:val="14"/>
      </w:rPr>
      <w:t xml:space="preserve"> </w:t>
    </w:r>
    <w:r w:rsidRPr="007128E7">
      <w:rPr>
        <w:sz w:val="14"/>
        <w:szCs w:val="14"/>
      </w:rPr>
      <w:t xml:space="preserve">(Prodekane), Prof. Dr. </w:t>
    </w:r>
    <w:r w:rsidR="00A20418">
      <w:rPr>
        <w:sz w:val="14"/>
        <w:szCs w:val="14"/>
      </w:rPr>
      <w:t xml:space="preserve">Annika </w:t>
    </w:r>
    <w:proofErr w:type="spellStart"/>
    <w:r w:rsidR="00A20418">
      <w:rPr>
        <w:sz w:val="14"/>
        <w:szCs w:val="14"/>
      </w:rPr>
      <w:t>Mattissek</w:t>
    </w:r>
    <w:proofErr w:type="spellEnd"/>
    <w:r>
      <w:rPr>
        <w:sz w:val="14"/>
        <w:szCs w:val="14"/>
      </w:rPr>
      <w:t>, Prof. Dr. Markus Weiler</w:t>
    </w:r>
    <w:r w:rsidRPr="007128E7">
      <w:rPr>
        <w:sz w:val="14"/>
        <w:szCs w:val="14"/>
      </w:rPr>
      <w:t xml:space="preserve"> (Studiendekan</w:t>
    </w:r>
    <w:r>
      <w:rPr>
        <w:sz w:val="14"/>
        <w:szCs w:val="14"/>
      </w:rPr>
      <w:t>e</w:t>
    </w:r>
    <w:r w:rsidRPr="00721E8F">
      <w:rPr>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FB8" w:rsidRDefault="00731FB8">
      <w:pPr>
        <w:spacing w:line="240" w:lineRule="auto"/>
        <w:rPr>
          <w:rFonts w:ascii="Times New Roman" w:hAnsi="Times New Roman"/>
        </w:rPr>
      </w:pPr>
      <w:r>
        <w:rPr>
          <w:rFonts w:ascii="Times New Roman" w:hAnsi="Times New Roman"/>
        </w:rPr>
        <w:separator/>
      </w:r>
    </w:p>
  </w:footnote>
  <w:footnote w:type="continuationSeparator" w:id="0">
    <w:p w:rsidR="00731FB8" w:rsidRDefault="00731FB8">
      <w:pPr>
        <w:spacing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C2" w:rsidRDefault="00863B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92" w:rsidRDefault="00A07D35">
    <w:pPr>
      <w:rPr>
        <w:rFonts w:ascii="Times New Roman" w:hAnsi="Times New Roman"/>
      </w:rPr>
    </w:pPr>
    <w:r>
      <w:rPr>
        <w:noProof/>
        <w:lang w:eastAsia="de-DE"/>
      </w:rPr>
      <w:drawing>
        <wp:anchor distT="0" distB="0" distL="114300" distR="114300" simplePos="0" relativeHeight="251660800" behindDoc="1" locked="1" layoutInCell="1" allowOverlap="1" wp14:anchorId="7489DEAF" wp14:editId="6830DB47">
          <wp:simplePos x="0" y="0"/>
          <wp:positionH relativeFrom="page">
            <wp:posOffset>24130</wp:posOffset>
          </wp:positionH>
          <wp:positionV relativeFrom="page">
            <wp:posOffset>8209280</wp:posOffset>
          </wp:positionV>
          <wp:extent cx="7567295" cy="2459355"/>
          <wp:effectExtent l="0" t="0" r="0" b="0"/>
          <wp:wrapNone/>
          <wp:docPr id="23" name="Bild 23" descr="E1+E2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1+E2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2459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776" behindDoc="1" locked="1" layoutInCell="1" allowOverlap="1" wp14:anchorId="35592ECD" wp14:editId="3965398D">
          <wp:simplePos x="0" y="0"/>
          <wp:positionH relativeFrom="page">
            <wp:posOffset>1270</wp:posOffset>
          </wp:positionH>
          <wp:positionV relativeFrom="page">
            <wp:posOffset>0</wp:posOffset>
          </wp:positionV>
          <wp:extent cx="904875" cy="1809750"/>
          <wp:effectExtent l="0" t="0" r="9525" b="0"/>
          <wp:wrapNone/>
          <wp:docPr id="22" name="Bild 22" descr="E2_Schnip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2_Schnips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5680" behindDoc="1" locked="1" layoutInCell="1" allowOverlap="1" wp14:anchorId="7B5DB035" wp14:editId="543DE73A">
              <wp:simplePos x="0" y="0"/>
              <wp:positionH relativeFrom="page">
                <wp:posOffset>0</wp:posOffset>
              </wp:positionH>
              <wp:positionV relativeFrom="page">
                <wp:posOffset>5346700</wp:posOffset>
              </wp:positionV>
              <wp:extent cx="360045" cy="0"/>
              <wp:effectExtent l="9525" t="12700" r="11430" b="635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5A82E" id="Line 1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" strokecolor="#969696">
              <w10:wrap anchorx="page" anchory="page"/>
              <w10:anchorlock/>
            </v:line>
          </w:pict>
        </mc:Fallback>
      </mc:AlternateContent>
    </w:r>
    <w:r>
      <w:rPr>
        <w:noProof/>
        <w:lang w:eastAsia="de-DE"/>
      </w:rPr>
      <mc:AlternateContent>
        <mc:Choice Requires="wps">
          <w:drawing>
            <wp:anchor distT="0" distB="0" distL="114300" distR="114300" simplePos="0" relativeHeight="251652608" behindDoc="0" locked="1" layoutInCell="1" allowOverlap="1" wp14:anchorId="65DC6D37" wp14:editId="5456CC51">
              <wp:simplePos x="0" y="0"/>
              <wp:positionH relativeFrom="page">
                <wp:posOffset>7118350</wp:posOffset>
              </wp:positionH>
              <wp:positionV relativeFrom="page">
                <wp:posOffset>1681480</wp:posOffset>
              </wp:positionV>
              <wp:extent cx="185420" cy="184150"/>
              <wp:effectExtent l="3175" t="0" r="1905"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A92" w:rsidRPr="004E27AC" w:rsidRDefault="009A5A92" w:rsidP="009A5A92">
                          <w:pPr>
                            <w:jc w:val="right"/>
                            <w:rPr>
                              <w:rFonts w:cs="Arial"/>
                            </w:rPr>
                          </w:pPr>
                          <w:r w:rsidRPr="004E27AC">
                            <w:rPr>
                              <w:rStyle w:val="Seitenzahl"/>
                              <w:rFonts w:ascii="Arial" w:hAnsi="Arial" w:cs="Arial"/>
                            </w:rPr>
                            <w:fldChar w:fldCharType="begin"/>
                          </w:r>
                          <w:r w:rsidRPr="004E27AC">
                            <w:rPr>
                              <w:rStyle w:val="Seitenzahl"/>
                              <w:rFonts w:ascii="Arial" w:hAnsi="Arial" w:cs="Arial"/>
                            </w:rPr>
                            <w:instrText xml:space="preserve"> </w:instrText>
                          </w:r>
                          <w:r w:rsidR="00F70AB6" w:rsidRPr="004E27AC">
                            <w:rPr>
                              <w:rStyle w:val="Seitenzahl"/>
                              <w:rFonts w:ascii="Arial" w:hAnsi="Arial" w:cs="Arial"/>
                            </w:rPr>
                            <w:instrText>PAGE</w:instrText>
                          </w:r>
                          <w:r w:rsidRPr="004E27AC">
                            <w:rPr>
                              <w:rStyle w:val="Seitenzahl"/>
                              <w:rFonts w:ascii="Arial" w:hAnsi="Arial" w:cs="Arial"/>
                            </w:rPr>
                            <w:instrText xml:space="preserve"> </w:instrText>
                          </w:r>
                          <w:r w:rsidRPr="004E27AC">
                            <w:rPr>
                              <w:rStyle w:val="Seitenzahl"/>
                              <w:rFonts w:ascii="Arial" w:hAnsi="Arial" w:cs="Arial"/>
                            </w:rPr>
                            <w:fldChar w:fldCharType="separate"/>
                          </w:r>
                          <w:r w:rsidR="00C83103">
                            <w:rPr>
                              <w:rStyle w:val="Seitenzahl"/>
                              <w:rFonts w:ascii="Arial" w:hAnsi="Arial" w:cs="Arial"/>
                              <w:noProof/>
                            </w:rPr>
                            <w:t>2</w:t>
                          </w:r>
                          <w:r w:rsidRPr="004E27AC">
                            <w:rPr>
                              <w:rStyle w:val="Seitenzahl"/>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C6D37" id="_x0000_t202" coordsize="21600,21600" o:spt="202" path="m,l,21600r21600,l21600,xe">
              <v:stroke joinstyle="miter"/>
              <v:path gradientshapeok="t" o:connecttype="rect"/>
            </v:shapetype>
            <v:shape id="Text Box 2" o:spid="_x0000_s1026" type="#_x0000_t202" style="position:absolute;left:0;text-align:left;margin-left:560.5pt;margin-top:132.4pt;width:14.6pt;height:1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" filled="f" stroked="f">
              <v:textbox inset="0,0,0,0">
                <w:txbxContent>
                  <w:p w:rsidR="009A5A92" w:rsidRPr="004E27AC" w:rsidRDefault="009A5A92" w:rsidP="009A5A92">
                    <w:pPr>
                      <w:jc w:val="right"/>
                      <w:rPr>
                        <w:rFonts w:cs="Arial"/>
                      </w:rPr>
                    </w:pPr>
                    <w:r w:rsidRPr="004E27AC">
                      <w:rPr>
                        <w:rStyle w:val="Seitenzahl"/>
                        <w:rFonts w:ascii="Arial" w:hAnsi="Arial" w:cs="Arial"/>
                      </w:rPr>
                      <w:fldChar w:fldCharType="begin"/>
                    </w:r>
                    <w:r w:rsidRPr="004E27AC">
                      <w:rPr>
                        <w:rStyle w:val="Seitenzahl"/>
                        <w:rFonts w:ascii="Arial" w:hAnsi="Arial" w:cs="Arial"/>
                      </w:rPr>
                      <w:instrText xml:space="preserve"> </w:instrText>
                    </w:r>
                    <w:r w:rsidR="00F70AB6" w:rsidRPr="004E27AC">
                      <w:rPr>
                        <w:rStyle w:val="Seitenzahl"/>
                        <w:rFonts w:ascii="Arial" w:hAnsi="Arial" w:cs="Arial"/>
                      </w:rPr>
                      <w:instrText>PAGE</w:instrText>
                    </w:r>
                    <w:r w:rsidRPr="004E27AC">
                      <w:rPr>
                        <w:rStyle w:val="Seitenzahl"/>
                        <w:rFonts w:ascii="Arial" w:hAnsi="Arial" w:cs="Arial"/>
                      </w:rPr>
                      <w:instrText xml:space="preserve"> </w:instrText>
                    </w:r>
                    <w:r w:rsidRPr="004E27AC">
                      <w:rPr>
                        <w:rStyle w:val="Seitenzahl"/>
                        <w:rFonts w:ascii="Arial" w:hAnsi="Arial" w:cs="Arial"/>
                      </w:rPr>
                      <w:fldChar w:fldCharType="separate"/>
                    </w:r>
                    <w:r w:rsidR="00C83103">
                      <w:rPr>
                        <w:rStyle w:val="Seitenzahl"/>
                        <w:rFonts w:ascii="Arial" w:hAnsi="Arial" w:cs="Arial"/>
                        <w:noProof/>
                      </w:rPr>
                      <w:t>2</w:t>
                    </w:r>
                    <w:r w:rsidRPr="004E27AC">
                      <w:rPr>
                        <w:rStyle w:val="Seitenzahl"/>
                        <w:rFonts w:ascii="Arial" w:hAnsi="Arial" w:cs="Arial"/>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92" w:rsidRDefault="00A07D35" w:rsidP="00615A3C">
    <w:pPr>
      <w:rPr>
        <w:rFonts w:ascii="Times New Roman" w:hAnsi="Times New Roman"/>
      </w:rPr>
    </w:pPr>
    <w:r>
      <w:rPr>
        <w:noProof/>
        <w:lang w:eastAsia="de-DE"/>
      </w:rPr>
      <w:drawing>
        <wp:anchor distT="0" distB="0" distL="114300" distR="114300" simplePos="0" relativeHeight="251662848" behindDoc="0" locked="0" layoutInCell="1" allowOverlap="1" wp14:anchorId="20E92A80" wp14:editId="2C1039A2">
          <wp:simplePos x="0" y="0"/>
          <wp:positionH relativeFrom="column">
            <wp:posOffset>-245745</wp:posOffset>
          </wp:positionH>
          <wp:positionV relativeFrom="paragraph">
            <wp:posOffset>1748790</wp:posOffset>
          </wp:positionV>
          <wp:extent cx="203200" cy="53975"/>
          <wp:effectExtent l="0" t="0" r="6350" b="3175"/>
          <wp:wrapNone/>
          <wp:docPr id="32" name="Bild 32" descr="Brief_d_st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rief_d_str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 cy="5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1824" behindDoc="0" locked="0" layoutInCell="1" allowOverlap="1" wp14:anchorId="057FBA1F" wp14:editId="1013E891">
          <wp:simplePos x="0" y="0"/>
          <wp:positionH relativeFrom="column">
            <wp:posOffset>3661410</wp:posOffset>
          </wp:positionH>
          <wp:positionV relativeFrom="paragraph">
            <wp:posOffset>611505</wp:posOffset>
          </wp:positionV>
          <wp:extent cx="2744470" cy="1708785"/>
          <wp:effectExtent l="0" t="0" r="0" b="5715"/>
          <wp:wrapNone/>
          <wp:docPr id="31" name="Bild 31" descr="Brief_d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rief_d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4470" cy="170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7728" behindDoc="1" locked="1" layoutInCell="1" allowOverlap="1" wp14:anchorId="66CDCA15" wp14:editId="7FCE6570">
              <wp:simplePos x="0" y="0"/>
              <wp:positionH relativeFrom="page">
                <wp:posOffset>0</wp:posOffset>
              </wp:positionH>
              <wp:positionV relativeFrom="page">
                <wp:posOffset>3780790</wp:posOffset>
              </wp:positionV>
              <wp:extent cx="360045" cy="0"/>
              <wp:effectExtent l="9525" t="8890" r="11430" b="1016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34E2A" id="Line 1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r2xEwIAACg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" strokecolor="#969696">
              <w10:wrap anchorx="page" anchory="page"/>
              <w10:anchorlock/>
            </v:line>
          </w:pict>
        </mc:Fallback>
      </mc:AlternateContent>
    </w:r>
    <w:r>
      <w:rPr>
        <w:noProof/>
        <w:lang w:eastAsia="de-DE"/>
      </w:rPr>
      <mc:AlternateContent>
        <mc:Choice Requires="wps">
          <w:drawing>
            <wp:anchor distT="0" distB="0" distL="114300" distR="114300" simplePos="0" relativeHeight="251656704" behindDoc="1" locked="1" layoutInCell="1" allowOverlap="1" wp14:anchorId="2C16636A" wp14:editId="71F0985F">
              <wp:simplePos x="0" y="0"/>
              <wp:positionH relativeFrom="page">
                <wp:posOffset>0</wp:posOffset>
              </wp:positionH>
              <wp:positionV relativeFrom="page">
                <wp:posOffset>5346700</wp:posOffset>
              </wp:positionV>
              <wp:extent cx="360045" cy="0"/>
              <wp:effectExtent l="9525" t="12700" r="11430" b="63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F2131" id="Line 18"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9NEFAIAACg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" strokecolor="#969696">
              <w10:wrap anchorx="page" anchory="page"/>
              <w10:anchorlock/>
            </v:line>
          </w:pict>
        </mc:Fallback>
      </mc:AlternateContent>
    </w:r>
    <w:r>
      <w:rPr>
        <w:noProof/>
        <w:lang w:eastAsia="de-DE"/>
      </w:rPr>
      <mc:AlternateContent>
        <mc:Choice Requires="wps">
          <w:drawing>
            <wp:anchor distT="0" distB="0" distL="114300" distR="114300" simplePos="0" relativeHeight="251654656" behindDoc="0" locked="1" layoutInCell="1" allowOverlap="1" wp14:anchorId="36125D90" wp14:editId="799C2A1C">
              <wp:simplePos x="0" y="0"/>
              <wp:positionH relativeFrom="page">
                <wp:posOffset>900430</wp:posOffset>
              </wp:positionH>
              <wp:positionV relativeFrom="page">
                <wp:posOffset>1675130</wp:posOffset>
              </wp:positionV>
              <wp:extent cx="3691890" cy="43434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816" w:rsidRPr="00A07D35" w:rsidRDefault="00A07D35" w:rsidP="00A07D35">
                          <w:pPr>
                            <w:pStyle w:val="AbsenderobenTimesNewRoman"/>
                            <w:spacing w:line="240" w:lineRule="auto"/>
                            <w:jc w:val="left"/>
                            <w:rPr>
                              <w:szCs w:val="16"/>
                            </w:rPr>
                          </w:pPr>
                          <w:r w:rsidRPr="00721E8F">
                            <w:t>Fakultät für Umwelt</w:t>
                          </w:r>
                          <w:r>
                            <w:t xml:space="preserve"> und Natürliche Ressourcen</w:t>
                          </w:r>
                          <w:r w:rsidRPr="00721E8F">
                            <w:br/>
                            <w:t xml:space="preserve">Albert-Ludwigs-Universität Freiburg . </w:t>
                          </w:r>
                          <w:r>
                            <w:t>79085 Freiburg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25D90" id="_x0000_t202" coordsize="21600,21600" o:spt="202" path="m,l,21600r21600,l21600,xe">
              <v:stroke joinstyle="miter"/>
              <v:path gradientshapeok="t" o:connecttype="rect"/>
            </v:shapetype>
            <v:shape id="Text Box 11" o:spid="_x0000_s1027" type="#_x0000_t202" style="position:absolute;left:0;text-align:left;margin-left:70.9pt;margin-top:131.9pt;width:290.7pt;height:34.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" filled="f" stroked="f">
              <v:textbox inset="0,0,0,0">
                <w:txbxContent>
                  <w:p w:rsidR="00860816" w:rsidRPr="00A07D35" w:rsidRDefault="00A07D35" w:rsidP="00A07D35">
                    <w:pPr>
                      <w:pStyle w:val="AbsenderobenTimesNewRoman"/>
                      <w:spacing w:line="240" w:lineRule="auto"/>
                      <w:jc w:val="left"/>
                      <w:rPr>
                        <w:szCs w:val="16"/>
                      </w:rPr>
                    </w:pPr>
                    <w:r w:rsidRPr="00721E8F">
                      <w:t>Fakultät für Umwelt</w:t>
                    </w:r>
                    <w:r>
                      <w:t xml:space="preserve"> und Natürliche Ressourcen</w:t>
                    </w:r>
                    <w:r w:rsidRPr="00721E8F">
                      <w:br/>
                      <w:t xml:space="preserve">Albert-Ludwigs-Universität Freiburg . </w:t>
                    </w:r>
                    <w:r>
                      <w:t>79085 Freiburg</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3632" behindDoc="1" locked="1" layoutInCell="1" allowOverlap="1" wp14:anchorId="77087B57" wp14:editId="1B70AC86">
              <wp:simplePos x="0" y="0"/>
              <wp:positionH relativeFrom="page">
                <wp:posOffset>5796915</wp:posOffset>
              </wp:positionH>
              <wp:positionV relativeFrom="page">
                <wp:posOffset>2872105</wp:posOffset>
              </wp:positionV>
              <wp:extent cx="1682115" cy="3295015"/>
              <wp:effectExtent l="0" t="0" r="13335" b="635"/>
              <wp:wrapTight wrapText="bothSides">
                <wp:wrapPolygon edited="0">
                  <wp:start x="0" y="0"/>
                  <wp:lineTo x="0" y="21479"/>
                  <wp:lineTo x="21527" y="21479"/>
                  <wp:lineTo x="21527" y="0"/>
                  <wp:lineTo x="0" y="0"/>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329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D35" w:rsidRDefault="00A07D35" w:rsidP="00BD3901">
                          <w:pPr>
                            <w:pStyle w:val="AbsenderrechtsTimesNewRoman"/>
                            <w:ind w:right="55"/>
                            <w:jc w:val="left"/>
                          </w:pPr>
                          <w:r>
                            <w:t>Albert-Ludwigs-Universität</w:t>
                          </w:r>
                        </w:p>
                        <w:p w:rsidR="00A07D35" w:rsidRDefault="00A07D35" w:rsidP="00BD3901">
                          <w:pPr>
                            <w:pStyle w:val="AbsenderrechtsTimesNewRoman"/>
                            <w:ind w:right="55"/>
                            <w:jc w:val="left"/>
                          </w:pPr>
                          <w:r>
                            <w:t>Freiburg</w:t>
                          </w:r>
                        </w:p>
                        <w:p w:rsidR="00BD3901" w:rsidRDefault="00BD3901" w:rsidP="00BD3901">
                          <w:pPr>
                            <w:pStyle w:val="AbsenderrechtsTimesNewRoman"/>
                            <w:ind w:right="55"/>
                            <w:jc w:val="left"/>
                          </w:pPr>
                        </w:p>
                        <w:p w:rsidR="00BD3901" w:rsidRDefault="00BD3901" w:rsidP="00BD3901">
                          <w:pPr>
                            <w:pStyle w:val="AbsenderrechtsTimesNewRoman"/>
                            <w:ind w:right="55"/>
                            <w:jc w:val="left"/>
                          </w:pPr>
                          <w:r>
                            <w:t xml:space="preserve">Fakultät für Umwelt und </w:t>
                          </w:r>
                          <w:r>
                            <w:br/>
                            <w:t>Natürliche Ressourcen</w:t>
                          </w:r>
                        </w:p>
                        <w:p w:rsidR="00BD3901" w:rsidRDefault="00BD3901" w:rsidP="00BD3901">
                          <w:pPr>
                            <w:pStyle w:val="AbsenderrechtsTimesNewRoman"/>
                            <w:ind w:right="55"/>
                            <w:jc w:val="left"/>
                          </w:pPr>
                        </w:p>
                        <w:p w:rsidR="00BD3901" w:rsidRDefault="00BD3901" w:rsidP="00BD3901">
                          <w:pPr>
                            <w:pStyle w:val="AbsenderrechtsTimesNewRoman"/>
                            <w:ind w:right="55"/>
                            <w:jc w:val="left"/>
                          </w:pPr>
                          <w:r>
                            <w:t>Dekanat</w:t>
                          </w:r>
                        </w:p>
                        <w:p w:rsidR="00BD3901" w:rsidRDefault="00BD3901" w:rsidP="00BD3901">
                          <w:pPr>
                            <w:ind w:right="55"/>
                            <w:jc w:val="left"/>
                            <w:rPr>
                              <w:rFonts w:cs="Arial"/>
                              <w:sz w:val="15"/>
                              <w:szCs w:val="15"/>
                            </w:rPr>
                          </w:pPr>
                        </w:p>
                        <w:p w:rsidR="00BD3901" w:rsidRDefault="00BD3901" w:rsidP="00BD3901">
                          <w:pPr>
                            <w:ind w:right="55"/>
                            <w:jc w:val="left"/>
                            <w:rPr>
                              <w:rFonts w:cs="Arial"/>
                              <w:sz w:val="15"/>
                              <w:szCs w:val="15"/>
                            </w:rPr>
                          </w:pPr>
                          <w:r>
                            <w:rPr>
                              <w:rFonts w:cs="Arial"/>
                              <w:sz w:val="15"/>
                              <w:szCs w:val="15"/>
                            </w:rPr>
                            <w:t>Dirk Niethammer</w:t>
                          </w:r>
                        </w:p>
                        <w:p w:rsidR="00BD3901" w:rsidRDefault="00BD3901" w:rsidP="00BD3901">
                          <w:pPr>
                            <w:pStyle w:val="AbsenderrechtsArial"/>
                            <w:ind w:right="55"/>
                            <w:jc w:val="left"/>
                          </w:pPr>
                          <w:r>
                            <w:t>Fakultätsassistent</w:t>
                          </w:r>
                        </w:p>
                        <w:p w:rsidR="00BD3901" w:rsidRDefault="00BD3901" w:rsidP="00BD3901">
                          <w:pPr>
                            <w:pStyle w:val="AbsenderrechtsArial"/>
                            <w:ind w:right="55"/>
                            <w:jc w:val="left"/>
                          </w:pPr>
                        </w:p>
                        <w:p w:rsidR="00BD3901" w:rsidRDefault="00BD3901" w:rsidP="00BD3901">
                          <w:pPr>
                            <w:pStyle w:val="AbsenderrechtsArial"/>
                            <w:ind w:right="55"/>
                            <w:jc w:val="left"/>
                          </w:pPr>
                          <w:proofErr w:type="spellStart"/>
                          <w:r>
                            <w:t>Tennenbacher</w:t>
                          </w:r>
                          <w:proofErr w:type="spellEnd"/>
                          <w:r>
                            <w:t xml:space="preserve"> Straße 4</w:t>
                          </w:r>
                        </w:p>
                        <w:p w:rsidR="00BD3901" w:rsidRDefault="00BD3901" w:rsidP="00BD3901">
                          <w:pPr>
                            <w:pStyle w:val="AbsenderrechtsArial"/>
                            <w:ind w:right="55"/>
                            <w:jc w:val="left"/>
                          </w:pPr>
                          <w:r>
                            <w:t>79106 Freiburg</w:t>
                          </w:r>
                        </w:p>
                        <w:p w:rsidR="00BD3901" w:rsidRDefault="00BD3901" w:rsidP="00BD3901">
                          <w:pPr>
                            <w:pStyle w:val="AbsenderrechtsArial"/>
                            <w:ind w:right="55"/>
                            <w:jc w:val="left"/>
                          </w:pPr>
                        </w:p>
                        <w:p w:rsidR="00BD3901" w:rsidRDefault="00BD3901" w:rsidP="00BD3901">
                          <w:pPr>
                            <w:pStyle w:val="AbsenderrechtsArial"/>
                            <w:ind w:right="55"/>
                            <w:jc w:val="left"/>
                          </w:pPr>
                          <w:r>
                            <w:t>Tel. 0761/203-3602</w:t>
                          </w:r>
                        </w:p>
                        <w:p w:rsidR="00BD3901" w:rsidRPr="003C486A" w:rsidRDefault="00BD3901" w:rsidP="00BD3901">
                          <w:pPr>
                            <w:pStyle w:val="AbsenderrechtsArial"/>
                            <w:ind w:right="55"/>
                            <w:jc w:val="left"/>
                            <w:rPr>
                              <w:lang w:val="fr-FR"/>
                            </w:rPr>
                          </w:pPr>
                          <w:r w:rsidRPr="003C486A">
                            <w:rPr>
                              <w:lang w:val="fr-FR"/>
                            </w:rPr>
                            <w:t>Fax 0761/203-3600</w:t>
                          </w:r>
                        </w:p>
                        <w:p w:rsidR="00BD3901" w:rsidRPr="003C486A" w:rsidRDefault="00BD3901" w:rsidP="00BD3901">
                          <w:pPr>
                            <w:pStyle w:val="AbsenderrechtsArial"/>
                            <w:ind w:right="55"/>
                            <w:jc w:val="left"/>
                            <w:rPr>
                              <w:lang w:val="fr-FR"/>
                            </w:rPr>
                          </w:pPr>
                        </w:p>
                        <w:p w:rsidR="00BD3901" w:rsidRPr="003C486A" w:rsidRDefault="00BD3901" w:rsidP="00BD3901">
                          <w:pPr>
                            <w:pStyle w:val="AbsenderrechtsArial"/>
                            <w:ind w:right="-448"/>
                            <w:jc w:val="left"/>
                            <w:rPr>
                              <w:rFonts w:ascii="Times New Roman" w:hAnsi="Times New Roman"/>
                              <w:lang w:val="fr-FR"/>
                            </w:rPr>
                          </w:pPr>
                          <w:r w:rsidRPr="003C486A">
                            <w:rPr>
                              <w:lang w:val="fr-FR"/>
                            </w:rPr>
                            <w:t>dirk.niethammer</w:t>
                          </w:r>
                          <w:hyperlink r:id="rId3" w:history="1">
                            <w:r>
                              <w:rPr>
                                <w:lang w:val="fr-FR"/>
                              </w:rPr>
                              <w:t>@</w:t>
                            </w:r>
                            <w:r w:rsidRPr="003C486A">
                              <w:rPr>
                                <w:lang w:val="fr-FR"/>
                              </w:rPr>
                              <w:t>u</w:t>
                            </w:r>
                            <w:r>
                              <w:rPr>
                                <w:lang w:val="fr-FR"/>
                              </w:rPr>
                              <w:t>nr</w:t>
                            </w:r>
                            <w:r w:rsidRPr="003C486A">
                              <w:rPr>
                                <w:lang w:val="fr-FR"/>
                              </w:rPr>
                              <w:t>.uni-freiburg.de</w:t>
                            </w:r>
                          </w:hyperlink>
                        </w:p>
                        <w:p w:rsidR="00BD3901" w:rsidRPr="003C486A" w:rsidRDefault="00731FB8" w:rsidP="00BD3901">
                          <w:pPr>
                            <w:pStyle w:val="AbsenderrechtsArial"/>
                            <w:ind w:right="55"/>
                            <w:jc w:val="left"/>
                            <w:rPr>
                              <w:rFonts w:ascii="Times New Roman" w:hAnsi="Times New Roman"/>
                              <w:lang w:val="fr-FR"/>
                            </w:rPr>
                          </w:pPr>
                          <w:r>
                            <w:fldChar w:fldCharType="begin"/>
                          </w:r>
                          <w:r w:rsidRPr="00C83103">
                            <w:rPr>
                              <w:lang w:val="fr-FR"/>
                              <w:rPrChange w:id="1" w:author="Armbruster" w:date="2020-03-10T11:51:00Z">
                                <w:rPr/>
                              </w:rPrChange>
                            </w:rPr>
                            <w:instrText xml:space="preserve"> HYPERLINK "http://www.unr.uni-freiburg.de" </w:instrText>
                          </w:r>
                          <w:r>
                            <w:fldChar w:fldCharType="separate"/>
                          </w:r>
                          <w:r w:rsidR="00BD3901" w:rsidRPr="00F418BA">
                            <w:rPr>
                              <w:rStyle w:val="Hyperlink"/>
                              <w:lang w:val="fr-FR"/>
                            </w:rPr>
                            <w:t>www.unr.uni-freiburg.de</w:t>
                          </w:r>
                          <w:r>
                            <w:rPr>
                              <w:rStyle w:val="Hyperlink"/>
                              <w:lang w:val="fr-FR"/>
                            </w:rPr>
                            <w:fldChar w:fldCharType="end"/>
                          </w:r>
                        </w:p>
                        <w:p w:rsidR="00BD3901" w:rsidRPr="003C486A" w:rsidRDefault="00BD3901" w:rsidP="00BD3901">
                          <w:pPr>
                            <w:ind w:right="55"/>
                            <w:jc w:val="left"/>
                            <w:rPr>
                              <w:rFonts w:cs="Arial"/>
                              <w:sz w:val="15"/>
                              <w:szCs w:val="15"/>
                              <w:lang w:val="fr-FR"/>
                            </w:rPr>
                          </w:pPr>
                        </w:p>
                        <w:p w:rsidR="00BD3901" w:rsidRDefault="00BD3901" w:rsidP="00BD3901">
                          <w:pPr>
                            <w:ind w:right="55"/>
                            <w:jc w:val="left"/>
                            <w:rPr>
                              <w:sz w:val="15"/>
                              <w:szCs w:val="15"/>
                            </w:rPr>
                          </w:pPr>
                          <w:r w:rsidRPr="003C486A">
                            <w:rPr>
                              <w:sz w:val="15"/>
                              <w:szCs w:val="15"/>
                              <w:lang w:val="fr-FR"/>
                            </w:rPr>
                            <w:t xml:space="preserve">Freiburg, </w:t>
                          </w:r>
                          <w:r>
                            <w:rPr>
                              <w:sz w:val="15"/>
                              <w:szCs w:val="15"/>
                            </w:rPr>
                            <w:fldChar w:fldCharType="begin"/>
                          </w:r>
                          <w:r>
                            <w:rPr>
                              <w:sz w:val="15"/>
                              <w:szCs w:val="15"/>
                            </w:rPr>
                            <w:instrText xml:space="preserve"> DATE  \@ "d. MMMM yyyy"  \* MERGEFORMAT </w:instrText>
                          </w:r>
                          <w:r>
                            <w:rPr>
                              <w:sz w:val="15"/>
                              <w:szCs w:val="15"/>
                            </w:rPr>
                            <w:fldChar w:fldCharType="separate"/>
                          </w:r>
                          <w:r w:rsidR="00C83103">
                            <w:rPr>
                              <w:noProof/>
                              <w:sz w:val="15"/>
                              <w:szCs w:val="15"/>
                            </w:rPr>
                            <w:t>10. März 2020</w:t>
                          </w:r>
                          <w:r>
                            <w:rPr>
                              <w:sz w:val="15"/>
                              <w:szCs w:val="15"/>
                            </w:rPr>
                            <w:fldChar w:fldCharType="end"/>
                          </w:r>
                        </w:p>
                        <w:p w:rsidR="002569DC" w:rsidRPr="006E29DE" w:rsidRDefault="002569DC" w:rsidP="00BD3901">
                          <w:pPr>
                            <w:pStyle w:val="AbsenderrechtsTimesNewRoman"/>
                            <w:ind w:right="5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87B57" id="_x0000_t202" coordsize="21600,21600" o:spt="202" path="m,l,21600r21600,l21600,xe">
              <v:stroke joinstyle="miter"/>
              <v:path gradientshapeok="t" o:connecttype="rect"/>
            </v:shapetype>
            <v:shape id="Text Box 10" o:spid="_x0000_s1028" type="#_x0000_t202" style="position:absolute;left:0;text-align:left;margin-left:456.45pt;margin-top:226.15pt;width:132.45pt;height:259.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" filled="f" stroked="f">
              <v:textbox inset="0,0,0,0">
                <w:txbxContent>
                  <w:p w:rsidR="00A07D35" w:rsidRDefault="00A07D35" w:rsidP="00BD3901">
                    <w:pPr>
                      <w:pStyle w:val="AbsenderrechtsTimesNewRoman"/>
                      <w:ind w:right="55"/>
                      <w:jc w:val="left"/>
                    </w:pPr>
                    <w:r>
                      <w:t>Albert-Ludwigs-Universität</w:t>
                    </w:r>
                  </w:p>
                  <w:p w:rsidR="00A07D35" w:rsidRDefault="00A07D35" w:rsidP="00BD3901">
                    <w:pPr>
                      <w:pStyle w:val="AbsenderrechtsTimesNewRoman"/>
                      <w:ind w:right="55"/>
                      <w:jc w:val="left"/>
                    </w:pPr>
                    <w:r>
                      <w:t>Freiburg</w:t>
                    </w:r>
                  </w:p>
                  <w:p w:rsidR="00BD3901" w:rsidRDefault="00BD3901" w:rsidP="00BD3901">
                    <w:pPr>
                      <w:pStyle w:val="AbsenderrechtsTimesNewRoman"/>
                      <w:ind w:right="55"/>
                      <w:jc w:val="left"/>
                    </w:pPr>
                  </w:p>
                  <w:p w:rsidR="00BD3901" w:rsidRDefault="00BD3901" w:rsidP="00BD3901">
                    <w:pPr>
                      <w:pStyle w:val="AbsenderrechtsTimesNewRoman"/>
                      <w:ind w:right="55"/>
                      <w:jc w:val="left"/>
                    </w:pPr>
                    <w:r>
                      <w:t xml:space="preserve">Fakultät für Umwelt und </w:t>
                    </w:r>
                    <w:r>
                      <w:br/>
                      <w:t>Natürliche Ressourcen</w:t>
                    </w:r>
                  </w:p>
                  <w:p w:rsidR="00BD3901" w:rsidRDefault="00BD3901" w:rsidP="00BD3901">
                    <w:pPr>
                      <w:pStyle w:val="AbsenderrechtsTimesNewRoman"/>
                      <w:ind w:right="55"/>
                      <w:jc w:val="left"/>
                    </w:pPr>
                  </w:p>
                  <w:p w:rsidR="00BD3901" w:rsidRDefault="00BD3901" w:rsidP="00BD3901">
                    <w:pPr>
                      <w:pStyle w:val="AbsenderrechtsTimesNewRoman"/>
                      <w:ind w:right="55"/>
                      <w:jc w:val="left"/>
                    </w:pPr>
                    <w:r>
                      <w:t>Dekanat</w:t>
                    </w:r>
                  </w:p>
                  <w:p w:rsidR="00BD3901" w:rsidRDefault="00BD3901" w:rsidP="00BD3901">
                    <w:pPr>
                      <w:ind w:right="55"/>
                      <w:jc w:val="left"/>
                      <w:rPr>
                        <w:rFonts w:cs="Arial"/>
                        <w:sz w:val="15"/>
                        <w:szCs w:val="15"/>
                      </w:rPr>
                    </w:pPr>
                  </w:p>
                  <w:p w:rsidR="00BD3901" w:rsidRDefault="00BD3901" w:rsidP="00BD3901">
                    <w:pPr>
                      <w:ind w:right="55"/>
                      <w:jc w:val="left"/>
                      <w:rPr>
                        <w:rFonts w:cs="Arial"/>
                        <w:sz w:val="15"/>
                        <w:szCs w:val="15"/>
                      </w:rPr>
                    </w:pPr>
                    <w:r>
                      <w:rPr>
                        <w:rFonts w:cs="Arial"/>
                        <w:sz w:val="15"/>
                        <w:szCs w:val="15"/>
                      </w:rPr>
                      <w:t>Dirk Niethammer</w:t>
                    </w:r>
                  </w:p>
                  <w:p w:rsidR="00BD3901" w:rsidRDefault="00BD3901" w:rsidP="00BD3901">
                    <w:pPr>
                      <w:pStyle w:val="AbsenderrechtsArial"/>
                      <w:ind w:right="55"/>
                      <w:jc w:val="left"/>
                    </w:pPr>
                    <w:r>
                      <w:t>Fakultätsassistent</w:t>
                    </w:r>
                  </w:p>
                  <w:p w:rsidR="00BD3901" w:rsidRDefault="00BD3901" w:rsidP="00BD3901">
                    <w:pPr>
                      <w:pStyle w:val="AbsenderrechtsArial"/>
                      <w:ind w:right="55"/>
                      <w:jc w:val="left"/>
                    </w:pPr>
                  </w:p>
                  <w:p w:rsidR="00BD3901" w:rsidRDefault="00BD3901" w:rsidP="00BD3901">
                    <w:pPr>
                      <w:pStyle w:val="AbsenderrechtsArial"/>
                      <w:ind w:right="55"/>
                      <w:jc w:val="left"/>
                    </w:pPr>
                    <w:proofErr w:type="spellStart"/>
                    <w:r>
                      <w:t>Tennenbacher</w:t>
                    </w:r>
                    <w:proofErr w:type="spellEnd"/>
                    <w:r>
                      <w:t xml:space="preserve"> Straße 4</w:t>
                    </w:r>
                  </w:p>
                  <w:p w:rsidR="00BD3901" w:rsidRDefault="00BD3901" w:rsidP="00BD3901">
                    <w:pPr>
                      <w:pStyle w:val="AbsenderrechtsArial"/>
                      <w:ind w:right="55"/>
                      <w:jc w:val="left"/>
                    </w:pPr>
                    <w:r>
                      <w:t>79106 Freiburg</w:t>
                    </w:r>
                  </w:p>
                  <w:p w:rsidR="00BD3901" w:rsidRDefault="00BD3901" w:rsidP="00BD3901">
                    <w:pPr>
                      <w:pStyle w:val="AbsenderrechtsArial"/>
                      <w:ind w:right="55"/>
                      <w:jc w:val="left"/>
                    </w:pPr>
                  </w:p>
                  <w:p w:rsidR="00BD3901" w:rsidRDefault="00BD3901" w:rsidP="00BD3901">
                    <w:pPr>
                      <w:pStyle w:val="AbsenderrechtsArial"/>
                      <w:ind w:right="55"/>
                      <w:jc w:val="left"/>
                    </w:pPr>
                    <w:r>
                      <w:t>Tel. 0761/203-3602</w:t>
                    </w:r>
                  </w:p>
                  <w:p w:rsidR="00BD3901" w:rsidRPr="003C486A" w:rsidRDefault="00BD3901" w:rsidP="00BD3901">
                    <w:pPr>
                      <w:pStyle w:val="AbsenderrechtsArial"/>
                      <w:ind w:right="55"/>
                      <w:jc w:val="left"/>
                      <w:rPr>
                        <w:lang w:val="fr-FR"/>
                      </w:rPr>
                    </w:pPr>
                    <w:r w:rsidRPr="003C486A">
                      <w:rPr>
                        <w:lang w:val="fr-FR"/>
                      </w:rPr>
                      <w:t>Fax 0761/203-3600</w:t>
                    </w:r>
                  </w:p>
                  <w:p w:rsidR="00BD3901" w:rsidRPr="003C486A" w:rsidRDefault="00BD3901" w:rsidP="00BD3901">
                    <w:pPr>
                      <w:pStyle w:val="AbsenderrechtsArial"/>
                      <w:ind w:right="55"/>
                      <w:jc w:val="left"/>
                      <w:rPr>
                        <w:lang w:val="fr-FR"/>
                      </w:rPr>
                    </w:pPr>
                  </w:p>
                  <w:p w:rsidR="00BD3901" w:rsidRPr="003C486A" w:rsidRDefault="00BD3901" w:rsidP="00BD3901">
                    <w:pPr>
                      <w:pStyle w:val="AbsenderrechtsArial"/>
                      <w:ind w:right="-448"/>
                      <w:jc w:val="left"/>
                      <w:rPr>
                        <w:rFonts w:ascii="Times New Roman" w:hAnsi="Times New Roman"/>
                        <w:lang w:val="fr-FR"/>
                      </w:rPr>
                    </w:pPr>
                    <w:r w:rsidRPr="003C486A">
                      <w:rPr>
                        <w:lang w:val="fr-FR"/>
                      </w:rPr>
                      <w:t>dirk.niethammer</w:t>
                    </w:r>
                    <w:hyperlink r:id="rId4" w:history="1">
                      <w:r>
                        <w:rPr>
                          <w:lang w:val="fr-FR"/>
                        </w:rPr>
                        <w:t>@</w:t>
                      </w:r>
                      <w:r w:rsidRPr="003C486A">
                        <w:rPr>
                          <w:lang w:val="fr-FR"/>
                        </w:rPr>
                        <w:t>u</w:t>
                      </w:r>
                      <w:r>
                        <w:rPr>
                          <w:lang w:val="fr-FR"/>
                        </w:rPr>
                        <w:t>nr</w:t>
                      </w:r>
                      <w:r w:rsidRPr="003C486A">
                        <w:rPr>
                          <w:lang w:val="fr-FR"/>
                        </w:rPr>
                        <w:t>.uni-freiburg.de</w:t>
                      </w:r>
                    </w:hyperlink>
                  </w:p>
                  <w:p w:rsidR="00BD3901" w:rsidRPr="003C486A" w:rsidRDefault="00731FB8" w:rsidP="00BD3901">
                    <w:pPr>
                      <w:pStyle w:val="AbsenderrechtsArial"/>
                      <w:ind w:right="55"/>
                      <w:jc w:val="left"/>
                      <w:rPr>
                        <w:rFonts w:ascii="Times New Roman" w:hAnsi="Times New Roman"/>
                        <w:lang w:val="fr-FR"/>
                      </w:rPr>
                    </w:pPr>
                    <w:r>
                      <w:fldChar w:fldCharType="begin"/>
                    </w:r>
                    <w:r w:rsidRPr="00C83103">
                      <w:rPr>
                        <w:lang w:val="fr-FR"/>
                        <w:rPrChange w:id="2" w:author="Armbruster" w:date="2020-03-10T11:51:00Z">
                          <w:rPr/>
                        </w:rPrChange>
                      </w:rPr>
                      <w:instrText xml:space="preserve"> HYPERLINK "http://www.unr.uni-freiburg.de" </w:instrText>
                    </w:r>
                    <w:r>
                      <w:fldChar w:fldCharType="separate"/>
                    </w:r>
                    <w:r w:rsidR="00BD3901" w:rsidRPr="00F418BA">
                      <w:rPr>
                        <w:rStyle w:val="Hyperlink"/>
                        <w:lang w:val="fr-FR"/>
                      </w:rPr>
                      <w:t>www.unr.uni-freiburg.de</w:t>
                    </w:r>
                    <w:r>
                      <w:rPr>
                        <w:rStyle w:val="Hyperlink"/>
                        <w:lang w:val="fr-FR"/>
                      </w:rPr>
                      <w:fldChar w:fldCharType="end"/>
                    </w:r>
                  </w:p>
                  <w:p w:rsidR="00BD3901" w:rsidRPr="003C486A" w:rsidRDefault="00BD3901" w:rsidP="00BD3901">
                    <w:pPr>
                      <w:ind w:right="55"/>
                      <w:jc w:val="left"/>
                      <w:rPr>
                        <w:rFonts w:cs="Arial"/>
                        <w:sz w:val="15"/>
                        <w:szCs w:val="15"/>
                        <w:lang w:val="fr-FR"/>
                      </w:rPr>
                    </w:pPr>
                  </w:p>
                  <w:p w:rsidR="00BD3901" w:rsidRDefault="00BD3901" w:rsidP="00BD3901">
                    <w:pPr>
                      <w:ind w:right="55"/>
                      <w:jc w:val="left"/>
                      <w:rPr>
                        <w:sz w:val="15"/>
                        <w:szCs w:val="15"/>
                      </w:rPr>
                    </w:pPr>
                    <w:r w:rsidRPr="003C486A">
                      <w:rPr>
                        <w:sz w:val="15"/>
                        <w:szCs w:val="15"/>
                        <w:lang w:val="fr-FR"/>
                      </w:rPr>
                      <w:t xml:space="preserve">Freiburg, </w:t>
                    </w:r>
                    <w:r>
                      <w:rPr>
                        <w:sz w:val="15"/>
                        <w:szCs w:val="15"/>
                      </w:rPr>
                      <w:fldChar w:fldCharType="begin"/>
                    </w:r>
                    <w:r>
                      <w:rPr>
                        <w:sz w:val="15"/>
                        <w:szCs w:val="15"/>
                      </w:rPr>
                      <w:instrText xml:space="preserve"> DATE  \@ "d. MMMM yyyy"  \* MERGEFORMAT </w:instrText>
                    </w:r>
                    <w:r>
                      <w:rPr>
                        <w:sz w:val="15"/>
                        <w:szCs w:val="15"/>
                      </w:rPr>
                      <w:fldChar w:fldCharType="separate"/>
                    </w:r>
                    <w:r w:rsidR="00C83103">
                      <w:rPr>
                        <w:noProof/>
                        <w:sz w:val="15"/>
                        <w:szCs w:val="15"/>
                      </w:rPr>
                      <w:t>10. März 2020</w:t>
                    </w:r>
                    <w:r>
                      <w:rPr>
                        <w:sz w:val="15"/>
                        <w:szCs w:val="15"/>
                      </w:rPr>
                      <w:fldChar w:fldCharType="end"/>
                    </w:r>
                  </w:p>
                  <w:p w:rsidR="002569DC" w:rsidRPr="006E29DE" w:rsidRDefault="002569DC" w:rsidP="00BD3901">
                    <w:pPr>
                      <w:pStyle w:val="AbsenderrechtsTimesNewRoman"/>
                      <w:ind w:right="55"/>
                      <w:jc w:val="left"/>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869F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60EF27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B88A0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5085B6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D10AE8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CC6F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AE6E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3A6AD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7A3AC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D0AC2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E6CEA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B30036"/>
    <w:multiLevelType w:val="hybridMultilevel"/>
    <w:tmpl w:val="715A179C"/>
    <w:lvl w:ilvl="0" w:tplc="E5BA963E">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mbruster">
    <w15:presenceInfo w15:providerId="None" w15:userId="Armbru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doNotHyphenateCaps/>
  <w:drawingGridHorizontalSpacing w:val="6"/>
  <w:drawingGridVerticalSpacing w:val="6"/>
  <w:displayHorizontalDrawingGridEvery w:val="25"/>
  <w:displayVerticalDrawingGridEvery w:val="25"/>
  <w:doNotUseMarginsForDrawingGridOrigin/>
  <w:drawingGridHorizontalOrigin w:val="1418"/>
  <w:drawingGridVerticalOrigin w:val="550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DC"/>
    <w:rsid w:val="00034D61"/>
    <w:rsid w:val="00072973"/>
    <w:rsid w:val="000B3E2A"/>
    <w:rsid w:val="000F655E"/>
    <w:rsid w:val="00115015"/>
    <w:rsid w:val="00136F21"/>
    <w:rsid w:val="00172851"/>
    <w:rsid w:val="001D302A"/>
    <w:rsid w:val="001F645E"/>
    <w:rsid w:val="002569DC"/>
    <w:rsid w:val="00286DDC"/>
    <w:rsid w:val="002A29EC"/>
    <w:rsid w:val="002B091F"/>
    <w:rsid w:val="002F376F"/>
    <w:rsid w:val="003040FC"/>
    <w:rsid w:val="003309AC"/>
    <w:rsid w:val="00350A07"/>
    <w:rsid w:val="00363897"/>
    <w:rsid w:val="003A2EEC"/>
    <w:rsid w:val="003A593C"/>
    <w:rsid w:val="003B395A"/>
    <w:rsid w:val="003C771A"/>
    <w:rsid w:val="003D3A21"/>
    <w:rsid w:val="0043213D"/>
    <w:rsid w:val="00475593"/>
    <w:rsid w:val="0048401A"/>
    <w:rsid w:val="00491E1C"/>
    <w:rsid w:val="00491E7B"/>
    <w:rsid w:val="004A5E19"/>
    <w:rsid w:val="004A7EC0"/>
    <w:rsid w:val="004D4150"/>
    <w:rsid w:val="004E27AC"/>
    <w:rsid w:val="004F0EBF"/>
    <w:rsid w:val="005018BF"/>
    <w:rsid w:val="00513CC1"/>
    <w:rsid w:val="00555F05"/>
    <w:rsid w:val="005911BC"/>
    <w:rsid w:val="005C2136"/>
    <w:rsid w:val="00610FAC"/>
    <w:rsid w:val="00615A3C"/>
    <w:rsid w:val="00630C88"/>
    <w:rsid w:val="006359D7"/>
    <w:rsid w:val="00662A4E"/>
    <w:rsid w:val="00663DB9"/>
    <w:rsid w:val="006A446E"/>
    <w:rsid w:val="006C4354"/>
    <w:rsid w:val="006E29DE"/>
    <w:rsid w:val="00731FB8"/>
    <w:rsid w:val="00750667"/>
    <w:rsid w:val="00763035"/>
    <w:rsid w:val="007C39E2"/>
    <w:rsid w:val="007C3B14"/>
    <w:rsid w:val="007D6923"/>
    <w:rsid w:val="00804E06"/>
    <w:rsid w:val="00805327"/>
    <w:rsid w:val="00837831"/>
    <w:rsid w:val="00841D1B"/>
    <w:rsid w:val="00860816"/>
    <w:rsid w:val="00863BC2"/>
    <w:rsid w:val="008D75CA"/>
    <w:rsid w:val="0091048D"/>
    <w:rsid w:val="009150F7"/>
    <w:rsid w:val="00932267"/>
    <w:rsid w:val="00971567"/>
    <w:rsid w:val="00973F14"/>
    <w:rsid w:val="0099244D"/>
    <w:rsid w:val="009A5A92"/>
    <w:rsid w:val="009E6965"/>
    <w:rsid w:val="00A07D35"/>
    <w:rsid w:val="00A20418"/>
    <w:rsid w:val="00A256C0"/>
    <w:rsid w:val="00A311B9"/>
    <w:rsid w:val="00A66039"/>
    <w:rsid w:val="00A7107F"/>
    <w:rsid w:val="00A80536"/>
    <w:rsid w:val="00A8154F"/>
    <w:rsid w:val="00AB37F5"/>
    <w:rsid w:val="00AB4F6D"/>
    <w:rsid w:val="00B06633"/>
    <w:rsid w:val="00B07323"/>
    <w:rsid w:val="00B2166E"/>
    <w:rsid w:val="00B24E0B"/>
    <w:rsid w:val="00B5669D"/>
    <w:rsid w:val="00B642A7"/>
    <w:rsid w:val="00B82EEF"/>
    <w:rsid w:val="00B905A6"/>
    <w:rsid w:val="00BC6347"/>
    <w:rsid w:val="00BD3901"/>
    <w:rsid w:val="00C268EF"/>
    <w:rsid w:val="00C27243"/>
    <w:rsid w:val="00C83103"/>
    <w:rsid w:val="00C8539A"/>
    <w:rsid w:val="00C96BD8"/>
    <w:rsid w:val="00CF1BEC"/>
    <w:rsid w:val="00D26DB2"/>
    <w:rsid w:val="00D42CA2"/>
    <w:rsid w:val="00D55359"/>
    <w:rsid w:val="00D618B7"/>
    <w:rsid w:val="00D85CA5"/>
    <w:rsid w:val="00D91A30"/>
    <w:rsid w:val="00D951CE"/>
    <w:rsid w:val="00E07831"/>
    <w:rsid w:val="00E4656B"/>
    <w:rsid w:val="00E53E65"/>
    <w:rsid w:val="00ED1EAB"/>
    <w:rsid w:val="00EE2E72"/>
    <w:rsid w:val="00EE7E7E"/>
    <w:rsid w:val="00F331F0"/>
    <w:rsid w:val="00F70500"/>
    <w:rsid w:val="00F70AB6"/>
    <w:rsid w:val="00FD4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C26A49-3A06-44AD-9B79-07D9E834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39E2"/>
    <w:pPr>
      <w:spacing w:line="280" w:lineRule="exact"/>
      <w:jc w:val="both"/>
    </w:pPr>
    <w:rPr>
      <w:rFonts w:ascii="Arial" w:hAnsi="Arial"/>
      <w:szCs w:val="24"/>
      <w:lang w:eastAsia="en-US"/>
    </w:rPr>
  </w:style>
  <w:style w:type="paragraph" w:styleId="berschrift1">
    <w:name w:val="heading 1"/>
    <w:basedOn w:val="Standard"/>
    <w:next w:val="Standard"/>
    <w:qFormat/>
    <w:rsid w:val="00AB37F5"/>
    <w:pPr>
      <w:keepNext/>
      <w:spacing w:before="1200" w:after="500"/>
      <w:outlineLvl w:val="0"/>
    </w:pPr>
    <w:rPr>
      <w:rFonts w:ascii="Times New Roman" w:hAnsi="Times New Roman" w:cs="Arial"/>
      <w:bCs/>
      <w:kern w:val="32"/>
      <w:sz w:val="26"/>
      <w:szCs w:val="32"/>
    </w:rPr>
  </w:style>
  <w:style w:type="paragraph" w:styleId="berschrift2">
    <w:name w:val="heading 2"/>
    <w:basedOn w:val="Standard"/>
    <w:next w:val="Standard"/>
    <w:qFormat/>
    <w:rsid w:val="00AB37F5"/>
    <w:pPr>
      <w:keepNext/>
      <w:spacing w:before="240" w:after="60"/>
      <w:outlineLvl w:val="1"/>
    </w:pPr>
    <w:rPr>
      <w:rFonts w:cs="Arial"/>
      <w:b/>
      <w:bCs/>
      <w:iCs/>
      <w:szCs w:val="28"/>
    </w:rPr>
  </w:style>
  <w:style w:type="paragraph" w:styleId="berschrift3">
    <w:name w:val="heading 3"/>
    <w:basedOn w:val="Standard"/>
    <w:next w:val="Standard"/>
    <w:qFormat/>
    <w:rsid w:val="00AB37F5"/>
    <w:pPr>
      <w:keepNext/>
      <w:spacing w:before="24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Standard"/>
    <w:rsid w:val="0043213D"/>
    <w:pPr>
      <w:spacing w:before="600"/>
      <w:ind w:right="2835"/>
      <w:contextualSpacing/>
      <w:jc w:val="left"/>
    </w:pPr>
  </w:style>
  <w:style w:type="paragraph" w:customStyle="1" w:styleId="AbsenderobenTimesNewRoman">
    <w:name w:val="Absender_oben_Times_New_Roman"/>
    <w:basedOn w:val="Standard"/>
    <w:rsid w:val="00860816"/>
    <w:pPr>
      <w:spacing w:line="240" w:lineRule="exact"/>
    </w:pPr>
    <w:rPr>
      <w:rFonts w:ascii="Times New Roman" w:hAnsi="Times New Roman"/>
      <w:sz w:val="16"/>
    </w:rPr>
  </w:style>
  <w:style w:type="paragraph" w:styleId="Kopfzeile">
    <w:name w:val="header"/>
    <w:basedOn w:val="Standard"/>
    <w:link w:val="KopfzeileZchn"/>
    <w:uiPriority w:val="99"/>
    <w:unhideWhenUsed/>
    <w:rsid w:val="00916897"/>
    <w:pPr>
      <w:tabs>
        <w:tab w:val="center" w:pos="4536"/>
        <w:tab w:val="right" w:pos="9072"/>
      </w:tabs>
    </w:pPr>
  </w:style>
  <w:style w:type="character" w:styleId="Hyperlink">
    <w:name w:val="Hyperlink"/>
    <w:rsid w:val="006E29DE"/>
    <w:rPr>
      <w:color w:val="000000"/>
      <w:u w:val="none"/>
    </w:rPr>
  </w:style>
  <w:style w:type="paragraph" w:customStyle="1" w:styleId="AbsenderrechtsTimesNewRoman">
    <w:name w:val="Absender rechts TimesNewRoman"/>
    <w:basedOn w:val="Standard"/>
    <w:rsid w:val="003B395A"/>
    <w:pPr>
      <w:spacing w:line="220" w:lineRule="exact"/>
    </w:pPr>
    <w:rPr>
      <w:rFonts w:ascii="Times New Roman" w:hAnsi="Times New Roman"/>
    </w:rPr>
  </w:style>
  <w:style w:type="paragraph" w:customStyle="1" w:styleId="AbsenderrechtsArial">
    <w:name w:val="Absender rechts Arial"/>
    <w:basedOn w:val="Standard"/>
    <w:rsid w:val="0085736D"/>
    <w:pPr>
      <w:spacing w:line="200" w:lineRule="exact"/>
    </w:pPr>
    <w:rPr>
      <w:sz w:val="15"/>
    </w:rPr>
  </w:style>
  <w:style w:type="character" w:customStyle="1" w:styleId="KopfzeileZchn">
    <w:name w:val="Kopfzeile Zchn"/>
    <w:link w:val="Kopfzeile"/>
    <w:uiPriority w:val="99"/>
    <w:rsid w:val="00916897"/>
    <w:rPr>
      <w:rFonts w:ascii="Arial" w:hAnsi="Arial"/>
      <w:sz w:val="18"/>
      <w:szCs w:val="24"/>
      <w:lang w:eastAsia="en-US"/>
    </w:rPr>
  </w:style>
  <w:style w:type="character" w:styleId="Seitenzahl">
    <w:name w:val="page number"/>
    <w:rsid w:val="0085736D"/>
    <w:rPr>
      <w:rFonts w:ascii="Times New Roman" w:hAnsi="Times New Roman" w:cs="Times New Roman"/>
    </w:rPr>
  </w:style>
  <w:style w:type="paragraph" w:styleId="Fuzeile">
    <w:name w:val="footer"/>
    <w:basedOn w:val="Standard"/>
    <w:link w:val="FuzeileZchn"/>
    <w:uiPriority w:val="99"/>
    <w:unhideWhenUsed/>
    <w:rsid w:val="00916897"/>
    <w:pPr>
      <w:tabs>
        <w:tab w:val="center" w:pos="4536"/>
        <w:tab w:val="right" w:pos="9072"/>
      </w:tabs>
    </w:pPr>
  </w:style>
  <w:style w:type="character" w:customStyle="1" w:styleId="FuzeileZchn">
    <w:name w:val="Fußzeile Zchn"/>
    <w:link w:val="Fuzeile"/>
    <w:uiPriority w:val="99"/>
    <w:rsid w:val="00916897"/>
    <w:rPr>
      <w:rFonts w:ascii="Arial" w:hAnsi="Arial"/>
      <w:sz w:val="18"/>
      <w:szCs w:val="24"/>
      <w:lang w:eastAsia="en-US"/>
    </w:rPr>
  </w:style>
  <w:style w:type="paragraph" w:styleId="Sprechblasentext">
    <w:name w:val="Balloon Text"/>
    <w:basedOn w:val="Standard"/>
    <w:link w:val="SprechblasentextZchn"/>
    <w:uiPriority w:val="99"/>
    <w:semiHidden/>
    <w:unhideWhenUsed/>
    <w:rsid w:val="00A31A21"/>
    <w:pPr>
      <w:spacing w:line="240" w:lineRule="auto"/>
    </w:pPr>
    <w:rPr>
      <w:rFonts w:ascii="Lucida Grande" w:hAnsi="Lucida Grande"/>
      <w:szCs w:val="18"/>
    </w:rPr>
  </w:style>
  <w:style w:type="character" w:customStyle="1" w:styleId="SprechblasentextZchn">
    <w:name w:val="Sprechblasentext Zchn"/>
    <w:link w:val="Sprechblasentext"/>
    <w:uiPriority w:val="99"/>
    <w:semiHidden/>
    <w:rsid w:val="00A31A21"/>
    <w:rPr>
      <w:rFonts w:ascii="Lucida Grande" w:hAnsi="Lucida Grande"/>
      <w:sz w:val="18"/>
      <w:szCs w:val="18"/>
      <w:lang w:eastAsia="en-US"/>
    </w:rPr>
  </w:style>
  <w:style w:type="paragraph" w:styleId="Dokumentstruktur">
    <w:name w:val="Document Map"/>
    <w:basedOn w:val="Standard"/>
    <w:semiHidden/>
    <w:rsid w:val="00A80536"/>
    <w:pPr>
      <w:shd w:val="clear" w:color="auto" w:fill="000080"/>
    </w:pPr>
    <w:rPr>
      <w:rFonts w:ascii="Tahoma" w:hAnsi="Tahoma"/>
    </w:rPr>
  </w:style>
  <w:style w:type="paragraph" w:customStyle="1" w:styleId="Betreffzeile">
    <w:name w:val="Betreffzeile"/>
    <w:basedOn w:val="berschrift1"/>
    <w:rsid w:val="002A29EC"/>
    <w:pPr>
      <w:spacing w:line="320" w:lineRule="exact"/>
      <w:contextualSpacing/>
      <w:jc w:val="left"/>
    </w:pPr>
    <w:rPr>
      <w:rFonts w:cs="Times New Roman"/>
      <w:bCs w:val="0"/>
      <w:szCs w:val="20"/>
    </w:rPr>
  </w:style>
  <w:style w:type="paragraph" w:customStyle="1" w:styleId="Default">
    <w:name w:val="Default"/>
    <w:rsid w:val="00286DDC"/>
    <w:pPr>
      <w:autoSpaceDE w:val="0"/>
      <w:autoSpaceDN w:val="0"/>
      <w:adjustRightInd w:val="0"/>
    </w:pPr>
    <w:rPr>
      <w:rFonts w:ascii="Arial" w:eastAsiaTheme="minorHAnsi" w:hAnsi="Arial" w:cs="Arial"/>
      <w:color w:val="000000"/>
      <w:sz w:val="24"/>
      <w:szCs w:val="24"/>
      <w:lang w:eastAsia="en-US"/>
    </w:rPr>
  </w:style>
  <w:style w:type="character" w:styleId="BesuchterLink">
    <w:name w:val="FollowedHyperlink"/>
    <w:basedOn w:val="Absatz-Standardschriftart"/>
    <w:uiPriority w:val="99"/>
    <w:semiHidden/>
    <w:unhideWhenUsed/>
    <w:rsid w:val="00C272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_Grossveranstaltunge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uv.uni-freiburg.de/aktuelles/rundschreiben/rs-2020-3.pdf/at_download/fil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freiburg.de/universitaet/coron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ki.de/DE/Content/InfAZ/N/Neuartiges_Coronavirus/nCoV_node.html"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uni-freiburg.de/universitaet/coron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hyperlink" Target="mailto:mustermann@uni-freiburg.de" TargetMode="External"/><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hyperlink" Target="mailto:mustermann@uni-freibur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irk\vorlagen\briefkopf-unr-farbe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briefkopf-unr-farbe2018.dotx</Template>
  <TotalTime>0</TotalTime>
  <Pages>3</Pages>
  <Words>993</Words>
  <Characters>6259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Adressfeld</vt:lpstr>
    </vt:vector>
  </TitlesOfParts>
  <Company>Quint</Company>
  <LinksUpToDate>false</LinksUpToDate>
  <CharactersWithSpaces>7238</CharactersWithSpaces>
  <SharedDoc>false</SharedDoc>
  <HLinks>
    <vt:vector size="12" baseType="variant">
      <vt:variant>
        <vt:i4>7274622</vt:i4>
      </vt:variant>
      <vt:variant>
        <vt:i4>6</vt:i4>
      </vt:variant>
      <vt:variant>
        <vt:i4>0</vt:i4>
      </vt:variant>
      <vt:variant>
        <vt:i4>5</vt:i4>
      </vt:variant>
      <vt:variant>
        <vt:lpwstr>http://www.uni-freiburg.de/</vt:lpwstr>
      </vt:variant>
      <vt:variant>
        <vt:lpwstr/>
      </vt:variant>
      <vt:variant>
        <vt:i4>7602199</vt:i4>
      </vt:variant>
      <vt:variant>
        <vt:i4>3</vt:i4>
      </vt:variant>
      <vt:variant>
        <vt:i4>0</vt:i4>
      </vt:variant>
      <vt:variant>
        <vt:i4>5</vt:i4>
      </vt:variant>
      <vt:variant>
        <vt:lpwstr>mailto:mustermann@uni-freiburg.de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Adressfeld</dc:title>
  <dc:creator>niethammer</dc:creator>
  <cp:lastModifiedBy>Armbruster</cp:lastModifiedBy>
  <cp:revision>3</cp:revision>
  <cp:lastPrinted>2014-11-04T12:34:00Z</cp:lastPrinted>
  <dcterms:created xsi:type="dcterms:W3CDTF">2020-03-09T11:32:00Z</dcterms:created>
  <dcterms:modified xsi:type="dcterms:W3CDTF">2020-03-10T10:51:00Z</dcterms:modified>
</cp:coreProperties>
</file>